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CED1F">
      <w:pPr>
        <w:topLinePunct/>
        <w:spacing w:line="580" w:lineRule="exact"/>
        <w:ind w:right="1600" w:rightChars="50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 w14:paraId="47DC91D3">
      <w:pPr>
        <w:spacing w:before="120" w:beforeLines="50" w:after="120" w:afterLines="50" w:line="580" w:lineRule="exact"/>
        <w:jc w:val="center"/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begin"/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instrText xml:space="preserve">HYPERLINK "http://10.0.11.129/sapprft/upload/files/2016/9/18153326688.docx"</w:instrTex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separate"/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t>年度广播电视公益广告扶持项目电视类作品</w:t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fldChar w:fldCharType="end"/>
      </w:r>
      <w:r>
        <w:rPr>
          <w:rFonts w:hint="eastAsia" w:ascii="方正小标宋简体" w:hAnsi="华文中宋" w:eastAsia="方正小标宋简体" w:cs="华文中宋"/>
          <w:spacing w:val="-11"/>
          <w:w w:val="85"/>
          <w:kern w:val="0"/>
          <w:sz w:val="44"/>
          <w:szCs w:val="44"/>
        </w:rPr>
        <w:t>名单</w:t>
      </w:r>
    </w:p>
    <w:tbl>
      <w:tblPr>
        <w:tblStyle w:val="2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2"/>
        <w:gridCol w:w="4250"/>
        <w:gridCol w:w="28"/>
        <w:gridCol w:w="4580"/>
      </w:tblGrid>
      <w:tr w14:paraId="49D5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53" w:hRule="atLeast"/>
          <w:jc w:val="center"/>
        </w:trPr>
        <w:tc>
          <w:tcPr>
            <w:tcW w:w="672" w:type="dxa"/>
            <w:vAlign w:val="center"/>
          </w:tcPr>
          <w:p w14:paraId="250D69AB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4278" w:type="dxa"/>
            <w:gridSpan w:val="2"/>
            <w:vAlign w:val="center"/>
          </w:tcPr>
          <w:p w14:paraId="76EC9EA2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4580" w:type="dxa"/>
            <w:vAlign w:val="center"/>
          </w:tcPr>
          <w:p w14:paraId="137C450A">
            <w:pPr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申报单位</w:t>
            </w:r>
          </w:p>
        </w:tc>
      </w:tr>
      <w:tr w14:paraId="167B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9530" w:type="dxa"/>
            <w:gridSpan w:val="4"/>
            <w:vAlign w:val="center"/>
          </w:tcPr>
          <w:p w14:paraId="79B0262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一类作品</w:t>
            </w:r>
          </w:p>
        </w:tc>
      </w:tr>
      <w:tr w14:paraId="1AA13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3EC2663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278" w:type="dxa"/>
            <w:gridSpan w:val="2"/>
            <w:vAlign w:val="center"/>
          </w:tcPr>
          <w:p w14:paraId="13DD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《你不必认出我 你一直都有我》</w:t>
            </w:r>
          </w:p>
        </w:tc>
        <w:tc>
          <w:tcPr>
            <w:tcW w:w="4580" w:type="dxa"/>
            <w:vAlign w:val="center"/>
          </w:tcPr>
          <w:p w14:paraId="2733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都市生活中心</w:t>
            </w:r>
          </w:p>
        </w:tc>
      </w:tr>
      <w:tr w14:paraId="42A3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  <w:jc w:val="center"/>
        </w:trPr>
        <w:tc>
          <w:tcPr>
            <w:tcW w:w="672" w:type="dxa"/>
            <w:vAlign w:val="center"/>
          </w:tcPr>
          <w:p w14:paraId="3C8442A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278" w:type="dxa"/>
            <w:gridSpan w:val="2"/>
            <w:vAlign w:val="center"/>
          </w:tcPr>
          <w:p w14:paraId="34EC0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《五一逛临潼 先让佣俑给你点个窍》</w:t>
            </w:r>
          </w:p>
        </w:tc>
        <w:tc>
          <w:tcPr>
            <w:tcW w:w="4580" w:type="dxa"/>
            <w:vAlign w:val="center"/>
          </w:tcPr>
          <w:p w14:paraId="1B00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临潼区融媒体中心</w:t>
            </w:r>
          </w:p>
        </w:tc>
      </w:tr>
      <w:tr w14:paraId="747A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  <w:jc w:val="center"/>
        </w:trPr>
        <w:tc>
          <w:tcPr>
            <w:tcW w:w="672" w:type="dxa"/>
            <w:vAlign w:val="center"/>
          </w:tcPr>
          <w:p w14:paraId="321B2EC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278" w:type="dxa"/>
            <w:gridSpan w:val="2"/>
            <w:vAlign w:val="center"/>
          </w:tcPr>
          <w:p w14:paraId="2E5D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《【5·12国际护士节】从出生到老去，她们伴随我们一生，致敬最美生命守护者！》</w:t>
            </w:r>
          </w:p>
        </w:tc>
        <w:tc>
          <w:tcPr>
            <w:tcW w:w="4580" w:type="dxa"/>
            <w:vAlign w:val="center"/>
          </w:tcPr>
          <w:p w14:paraId="337C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渭南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478C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  <w:jc w:val="center"/>
        </w:trPr>
        <w:tc>
          <w:tcPr>
            <w:tcW w:w="9530" w:type="dxa"/>
            <w:gridSpan w:val="4"/>
            <w:vAlign w:val="center"/>
          </w:tcPr>
          <w:p w14:paraId="417F8F5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二类作品</w:t>
            </w:r>
          </w:p>
        </w:tc>
      </w:tr>
      <w:tr w14:paraId="6D0D5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2A35111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278" w:type="dxa"/>
            <w:gridSpan w:val="2"/>
            <w:vAlign w:val="center"/>
          </w:tcPr>
          <w:p w14:paraId="7231F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《何以文明》</w:t>
            </w:r>
          </w:p>
        </w:tc>
        <w:tc>
          <w:tcPr>
            <w:tcW w:w="4580" w:type="dxa"/>
            <w:vAlign w:val="center"/>
          </w:tcPr>
          <w:p w14:paraId="53325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中共渭南市委宣传部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中共渭南市委文明办</w:t>
            </w:r>
          </w:p>
        </w:tc>
      </w:tr>
      <w:tr w14:paraId="62C3F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0CC93A0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278" w:type="dxa"/>
            <w:gridSpan w:val="2"/>
            <w:vAlign w:val="center"/>
          </w:tcPr>
          <w:p w14:paraId="09B8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《追星》</w:t>
            </w:r>
          </w:p>
        </w:tc>
        <w:tc>
          <w:tcPr>
            <w:tcW w:w="4580" w:type="dxa"/>
            <w:vAlign w:val="center"/>
          </w:tcPr>
          <w:p w14:paraId="7C4B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咸阳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</w:p>
        </w:tc>
      </w:tr>
      <w:tr w14:paraId="75D9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005E08F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278" w:type="dxa"/>
            <w:gridSpan w:val="2"/>
            <w:vAlign w:val="center"/>
          </w:tcPr>
          <w:p w14:paraId="0F54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《美丽中国梦 低碳环保有我》</w:t>
            </w:r>
          </w:p>
        </w:tc>
        <w:tc>
          <w:tcPr>
            <w:tcW w:w="4580" w:type="dxa"/>
            <w:vAlign w:val="center"/>
          </w:tcPr>
          <w:p w14:paraId="25F6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西安经开区满庭芳广告传媒部</w:t>
            </w:r>
          </w:p>
        </w:tc>
      </w:tr>
      <w:tr w14:paraId="3A0A5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  <w:jc w:val="center"/>
        </w:trPr>
        <w:tc>
          <w:tcPr>
            <w:tcW w:w="672" w:type="dxa"/>
            <w:vAlign w:val="center"/>
          </w:tcPr>
          <w:p w14:paraId="2522F1E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278" w:type="dxa"/>
            <w:gridSpan w:val="2"/>
            <w:vAlign w:val="center"/>
          </w:tcPr>
          <w:p w14:paraId="4CB4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《手--致敬劳动者》</w:t>
            </w:r>
          </w:p>
        </w:tc>
        <w:tc>
          <w:tcPr>
            <w:tcW w:w="4580" w:type="dxa"/>
            <w:vAlign w:val="center"/>
          </w:tcPr>
          <w:p w14:paraId="5609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市广播电视台</w:t>
            </w:r>
          </w:p>
        </w:tc>
      </w:tr>
      <w:tr w14:paraId="1B85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  <w:jc w:val="center"/>
        </w:trPr>
        <w:tc>
          <w:tcPr>
            <w:tcW w:w="672" w:type="dxa"/>
            <w:vAlign w:val="center"/>
          </w:tcPr>
          <w:p w14:paraId="62337A4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278" w:type="dxa"/>
            <w:gridSpan w:val="2"/>
            <w:vAlign w:val="center"/>
          </w:tcPr>
          <w:p w14:paraId="65F9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《陕西卫视国庆礼颂盛世》</w:t>
            </w:r>
          </w:p>
        </w:tc>
        <w:tc>
          <w:tcPr>
            <w:tcW w:w="4580" w:type="dxa"/>
            <w:vAlign w:val="center"/>
          </w:tcPr>
          <w:p w14:paraId="44CD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卫星电视中心</w:t>
            </w:r>
          </w:p>
        </w:tc>
      </w:tr>
      <w:tr w14:paraId="7DBB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5" w:hRule="atLeast"/>
          <w:jc w:val="center"/>
        </w:trPr>
        <w:tc>
          <w:tcPr>
            <w:tcW w:w="672" w:type="dxa"/>
            <w:vAlign w:val="center"/>
          </w:tcPr>
          <w:p w14:paraId="7238CD7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278" w:type="dxa"/>
            <w:gridSpan w:val="2"/>
            <w:vAlign w:val="center"/>
          </w:tcPr>
          <w:p w14:paraId="47FC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《永恒的动力》</w:t>
            </w:r>
          </w:p>
        </w:tc>
        <w:tc>
          <w:tcPr>
            <w:tcW w:w="4580" w:type="dxa"/>
            <w:vAlign w:val="center"/>
          </w:tcPr>
          <w:p w14:paraId="4FBD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广播电视台艺术中心有限公司</w:t>
            </w:r>
          </w:p>
        </w:tc>
      </w:tr>
      <w:tr w14:paraId="159D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9530" w:type="dxa"/>
            <w:gridSpan w:val="4"/>
            <w:vAlign w:val="center"/>
          </w:tcPr>
          <w:p w14:paraId="78D83A1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三类作品</w:t>
            </w:r>
          </w:p>
        </w:tc>
      </w:tr>
      <w:tr w14:paraId="009A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58D10FD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250" w:type="dxa"/>
            <w:vAlign w:val="center"/>
          </w:tcPr>
          <w:p w14:paraId="6C32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《节约能源之--度电篇》</w:t>
            </w:r>
          </w:p>
        </w:tc>
        <w:tc>
          <w:tcPr>
            <w:tcW w:w="4608" w:type="dxa"/>
            <w:gridSpan w:val="2"/>
            <w:vAlign w:val="center"/>
          </w:tcPr>
          <w:p w14:paraId="07D2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个人（魏育辉）</w:t>
            </w:r>
          </w:p>
        </w:tc>
      </w:tr>
      <w:tr w14:paraId="31E3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759641C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250" w:type="dxa"/>
            <w:vAlign w:val="center"/>
          </w:tcPr>
          <w:p w14:paraId="3E90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《西安因你而美丽》</w:t>
            </w:r>
          </w:p>
        </w:tc>
        <w:tc>
          <w:tcPr>
            <w:tcW w:w="4608" w:type="dxa"/>
            <w:gridSpan w:val="2"/>
            <w:vAlign w:val="center"/>
          </w:tcPr>
          <w:p w14:paraId="2F8A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西安市文化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旅游局</w:t>
            </w:r>
          </w:p>
        </w:tc>
      </w:tr>
      <w:tr w14:paraId="09FB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7DE1312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250" w:type="dxa"/>
            <w:vAlign w:val="center"/>
          </w:tcPr>
          <w:p w14:paraId="7F70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《余热生晖 乐享晚年》</w:t>
            </w:r>
          </w:p>
        </w:tc>
        <w:tc>
          <w:tcPr>
            <w:tcW w:w="4608" w:type="dxa"/>
            <w:gridSpan w:val="2"/>
            <w:vAlign w:val="center"/>
          </w:tcPr>
          <w:p w14:paraId="5DE1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市广播电视台</w:t>
            </w:r>
          </w:p>
        </w:tc>
      </w:tr>
      <w:tr w14:paraId="15D4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1630610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250" w:type="dxa"/>
            <w:vAlign w:val="center"/>
          </w:tcPr>
          <w:p w14:paraId="0F03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《七彩庆新春》</w:t>
            </w:r>
          </w:p>
        </w:tc>
        <w:tc>
          <w:tcPr>
            <w:tcW w:w="4608" w:type="dxa"/>
            <w:gridSpan w:val="2"/>
            <w:vAlign w:val="center"/>
          </w:tcPr>
          <w:p w14:paraId="5DDF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三农中心</w:t>
            </w:r>
          </w:p>
        </w:tc>
      </w:tr>
      <w:tr w14:paraId="755C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7E4703B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250" w:type="dxa"/>
            <w:vAlign w:val="center"/>
          </w:tcPr>
          <w:p w14:paraId="03C1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《生命线》</w:t>
            </w:r>
          </w:p>
        </w:tc>
        <w:tc>
          <w:tcPr>
            <w:tcW w:w="4608" w:type="dxa"/>
            <w:gridSpan w:val="2"/>
            <w:vAlign w:val="center"/>
          </w:tcPr>
          <w:p w14:paraId="23A6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西安曲江新区税务局</w:t>
            </w:r>
          </w:p>
        </w:tc>
      </w:tr>
      <w:tr w14:paraId="1C49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51004F0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250" w:type="dxa"/>
            <w:vAlign w:val="center"/>
          </w:tcPr>
          <w:p w14:paraId="5B2B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《一粥一饭当思来之不易》</w:t>
            </w:r>
          </w:p>
        </w:tc>
        <w:tc>
          <w:tcPr>
            <w:tcW w:w="4608" w:type="dxa"/>
            <w:gridSpan w:val="2"/>
            <w:vAlign w:val="center"/>
          </w:tcPr>
          <w:p w14:paraId="3DBF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榆林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市广播电视台</w:t>
            </w:r>
          </w:p>
        </w:tc>
      </w:tr>
      <w:tr w14:paraId="7FB9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66E4AC6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4250" w:type="dxa"/>
            <w:vAlign w:val="center"/>
          </w:tcPr>
          <w:p w14:paraId="4181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《劳动最光荣》</w:t>
            </w:r>
          </w:p>
        </w:tc>
        <w:tc>
          <w:tcPr>
            <w:tcW w:w="4608" w:type="dxa"/>
            <w:gridSpan w:val="2"/>
            <w:vAlign w:val="center"/>
          </w:tcPr>
          <w:p w14:paraId="47B5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韩城市广播电视台</w:t>
            </w:r>
          </w:p>
        </w:tc>
      </w:tr>
      <w:tr w14:paraId="4160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672" w:type="dxa"/>
            <w:vAlign w:val="center"/>
          </w:tcPr>
          <w:p w14:paraId="76A59A4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4250" w:type="dxa"/>
            <w:vAlign w:val="center"/>
          </w:tcPr>
          <w:p w14:paraId="0E1D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《规律作息》</w:t>
            </w:r>
          </w:p>
        </w:tc>
        <w:tc>
          <w:tcPr>
            <w:tcW w:w="4608" w:type="dxa"/>
            <w:gridSpan w:val="2"/>
            <w:vAlign w:val="center"/>
          </w:tcPr>
          <w:p w14:paraId="295D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陕西麦泽文化传媒有限公司 </w:t>
            </w:r>
          </w:p>
        </w:tc>
      </w:tr>
      <w:tr w14:paraId="6215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672" w:type="dxa"/>
            <w:vAlign w:val="center"/>
          </w:tcPr>
          <w:p w14:paraId="476C82D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4250" w:type="dxa"/>
            <w:vAlign w:val="center"/>
          </w:tcPr>
          <w:p w14:paraId="5B8D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《涵养清明文化 传承优良家风》</w:t>
            </w:r>
          </w:p>
        </w:tc>
        <w:tc>
          <w:tcPr>
            <w:tcW w:w="4608" w:type="dxa"/>
            <w:gridSpan w:val="2"/>
            <w:vAlign w:val="center"/>
          </w:tcPr>
          <w:p w14:paraId="0FCEB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宝鸡电视广告传媒有限公司</w:t>
            </w:r>
          </w:p>
        </w:tc>
      </w:tr>
      <w:tr w14:paraId="437F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672" w:type="dxa"/>
            <w:vAlign w:val="center"/>
          </w:tcPr>
          <w:p w14:paraId="255B0DA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4250" w:type="dxa"/>
            <w:vAlign w:val="center"/>
          </w:tcPr>
          <w:p w14:paraId="513D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《凝心聚爱，共赴未来》</w:t>
            </w:r>
          </w:p>
        </w:tc>
        <w:tc>
          <w:tcPr>
            <w:tcW w:w="4608" w:type="dxa"/>
            <w:gridSpan w:val="2"/>
            <w:vAlign w:val="center"/>
          </w:tcPr>
          <w:p w14:paraId="13C0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个人(寇鑫、白琳琅、白文华)</w:t>
            </w:r>
          </w:p>
        </w:tc>
      </w:tr>
      <w:tr w14:paraId="72CC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672" w:type="dxa"/>
            <w:vAlign w:val="center"/>
          </w:tcPr>
          <w:p w14:paraId="038B5A7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250" w:type="dxa"/>
            <w:vAlign w:val="center"/>
          </w:tcPr>
          <w:p w14:paraId="04D5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《西安水务局防溺水教育警示片》</w:t>
            </w:r>
          </w:p>
        </w:tc>
        <w:tc>
          <w:tcPr>
            <w:tcW w:w="4608" w:type="dxa"/>
            <w:gridSpan w:val="2"/>
            <w:vAlign w:val="center"/>
          </w:tcPr>
          <w:p w14:paraId="7691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陕西西影频道经营有限责任公司</w:t>
            </w:r>
          </w:p>
        </w:tc>
      </w:tr>
    </w:tbl>
    <w:p w14:paraId="293299A8">
      <w:pPr>
        <w:topLinePunct/>
        <w:spacing w:line="580" w:lineRule="exact"/>
        <w:ind w:right="1600" w:rightChars="500"/>
        <w:jc w:val="left"/>
        <w:rPr>
          <w:rFonts w:ascii="黑体" w:hAnsi="黑体" w:eastAsia="黑体"/>
          <w:szCs w:val="32"/>
        </w:rPr>
      </w:pPr>
    </w:p>
    <w:p w14:paraId="4995042E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6C1F"/>
    <w:rsid w:val="0CB040C1"/>
    <w:rsid w:val="13610A42"/>
    <w:rsid w:val="1AD315D7"/>
    <w:rsid w:val="1E337281"/>
    <w:rsid w:val="22001C2F"/>
    <w:rsid w:val="225E70BD"/>
    <w:rsid w:val="25354D85"/>
    <w:rsid w:val="260C12D5"/>
    <w:rsid w:val="283A2E20"/>
    <w:rsid w:val="2F5C720D"/>
    <w:rsid w:val="322B6C7D"/>
    <w:rsid w:val="34B32AEF"/>
    <w:rsid w:val="39C33EB6"/>
    <w:rsid w:val="463B16C3"/>
    <w:rsid w:val="50487BD2"/>
    <w:rsid w:val="52D17CE3"/>
    <w:rsid w:val="57192739"/>
    <w:rsid w:val="57DA3FC6"/>
    <w:rsid w:val="5F0752EB"/>
    <w:rsid w:val="64227A09"/>
    <w:rsid w:val="6C91399A"/>
    <w:rsid w:val="6D9303E9"/>
    <w:rsid w:val="7149116C"/>
    <w:rsid w:val="747F4CE9"/>
    <w:rsid w:val="76847AB9"/>
    <w:rsid w:val="7718008A"/>
    <w:rsid w:val="7B2E1968"/>
    <w:rsid w:val="7B6222B2"/>
    <w:rsid w:val="7B730786"/>
    <w:rsid w:val="7B9E198A"/>
    <w:rsid w:val="7C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531</Characters>
  <Lines>0</Lines>
  <Paragraphs>0</Paragraphs>
  <TotalTime>0</TotalTime>
  <ScaleCrop>false</ScaleCrop>
  <LinksUpToDate>false</LinksUpToDate>
  <CharactersWithSpaces>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2021-12-01T07:50:00Z</dcterms:created>
  <dc:creator>Lenovo</dc:creator>
  <cp:lastModifiedBy>Wonderh0y</cp:lastModifiedBy>
  <dcterms:modified xsi:type="dcterms:W3CDTF">2024-12-20T08:02:41Z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AEB8FD8C105E44D684FB9A68F0F2E310_13</vt:lpwstr>
  </property>
</Properties>
</file>