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left"/>
        <w:textAlignment w:val="auto"/>
        <w:outlineLvl w:val="0"/>
        <w:rPr>
          <w:rStyle w:val="11"/>
          <w:rFonts w:hint="eastAsia" w:ascii="仿宋" w:hAnsi="仿宋" w:eastAsia="仿宋" w:cs="仿宋"/>
          <w:b w:val="0"/>
          <w:bCs/>
          <w:i w:val="0"/>
          <w:caps w:val="0"/>
          <w:color w:val="000000" w:themeColor="text1"/>
          <w:spacing w:val="0"/>
          <w:sz w:val="32"/>
          <w:szCs w:val="32"/>
          <w:lang w:val="en-US" w:eastAsia="zh-CN"/>
          <w14:textFill>
            <w14:solidFill>
              <w14:schemeClr w14:val="tx1"/>
            </w14:solidFill>
          </w14:textFill>
        </w:rPr>
      </w:pPr>
      <w:r>
        <w:rPr>
          <w:rStyle w:val="11"/>
          <w:rFonts w:hint="eastAsia" w:ascii="仿宋" w:hAnsi="仿宋" w:eastAsia="仿宋" w:cs="仿宋"/>
          <w:b w:val="0"/>
          <w:bCs/>
          <w:i w:val="0"/>
          <w:caps w:val="0"/>
          <w:color w:val="000000" w:themeColor="text1"/>
          <w:spacing w:val="0"/>
          <w:sz w:val="32"/>
          <w:szCs w:val="32"/>
          <w:lang w:val="en-US" w:eastAsia="zh-CN"/>
          <w14:textFill>
            <w14:solidFill>
              <w14:schemeClr w14:val="tx1"/>
            </w14:solidFill>
          </w14:textFill>
        </w:rPr>
        <w:t>附件：</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0"/>
        <w:rPr>
          <w:rStyle w:val="11"/>
          <w:rFonts w:hint="eastAsia" w:ascii="华文中宋" w:hAnsi="华文中宋" w:eastAsia="华文中宋" w:cs="华文中宋"/>
          <w:b w:val="0"/>
          <w:bCs/>
          <w:i w:val="0"/>
          <w:caps w:val="0"/>
          <w:color w:val="000000" w:themeColor="text1"/>
          <w:spacing w:val="0"/>
          <w:sz w:val="44"/>
          <w:szCs w:val="44"/>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0"/>
        <w:rPr>
          <w:rFonts w:hint="eastAsia" w:ascii="华文中宋" w:hAnsi="华文中宋" w:eastAsia="华文中宋" w:cs="华文中宋"/>
          <w:b w:val="0"/>
          <w:bCs/>
          <w:color w:val="000000" w:themeColor="text1"/>
          <w:sz w:val="44"/>
          <w:szCs w:val="44"/>
          <w:highlight w:val="none"/>
          <w14:textFill>
            <w14:solidFill>
              <w14:schemeClr w14:val="tx1"/>
            </w14:solidFill>
          </w14:textFill>
        </w:rPr>
      </w:pPr>
      <w:r>
        <w:rPr>
          <w:rStyle w:val="11"/>
          <w:rFonts w:hint="eastAsia" w:ascii="华文中宋" w:hAnsi="华文中宋" w:eastAsia="华文中宋" w:cs="华文中宋"/>
          <w:b w:val="0"/>
          <w:bCs/>
          <w:i w:val="0"/>
          <w:caps w:val="0"/>
          <w:color w:val="000000" w:themeColor="text1"/>
          <w:spacing w:val="0"/>
          <w:sz w:val="44"/>
          <w:szCs w:val="44"/>
          <w14:textFill>
            <w14:solidFill>
              <w14:schemeClr w14:val="tx1"/>
            </w14:solidFill>
          </w14:textFill>
        </w:rPr>
        <w:t>陕西省广播电视局</w:t>
      </w:r>
      <w:r>
        <w:rPr>
          <w:rFonts w:hint="eastAsia" w:ascii="华文中宋" w:hAnsi="华文中宋" w:eastAsia="华文中宋" w:cs="华文中宋"/>
          <w:b w:val="0"/>
          <w:bCs/>
          <w:color w:val="000000" w:themeColor="text1"/>
          <w:sz w:val="44"/>
          <w:szCs w:val="44"/>
          <w:highlight w:val="none"/>
          <w14:textFill>
            <w14:solidFill>
              <w14:schemeClr w14:val="tx1"/>
            </w14:solidFill>
          </w14:textFill>
        </w:rPr>
        <w:t>网络安全监测预警和协调</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520" w:lineRule="exact"/>
        <w:ind w:left="0" w:leftChars="0" w:right="0" w:rightChars="0" w:firstLine="0" w:firstLineChars="0"/>
        <w:jc w:val="center"/>
        <w:textAlignment w:val="auto"/>
        <w:outlineLvl w:val="0"/>
        <w:rPr>
          <w:rFonts w:hint="eastAsia" w:ascii="华文中宋" w:hAnsi="华文中宋" w:eastAsia="华文中宋" w:cs="华文中宋"/>
          <w:b w:val="0"/>
          <w:bCs/>
          <w:color w:val="000000" w:themeColor="text1"/>
          <w:spacing w:val="0"/>
          <w:w w:val="100"/>
          <w:sz w:val="44"/>
          <w:szCs w:val="44"/>
          <w:lang w:val="en-US" w:eastAsia="zh-CN"/>
          <w14:textFill>
            <w14:solidFill>
              <w14:schemeClr w14:val="tx1"/>
            </w14:solidFill>
          </w14:textFill>
        </w:rPr>
      </w:pPr>
      <w:r>
        <w:rPr>
          <w:rFonts w:hint="eastAsia" w:ascii="华文中宋" w:hAnsi="华文中宋" w:eastAsia="华文中宋" w:cs="华文中宋"/>
          <w:b w:val="0"/>
          <w:bCs/>
          <w:color w:val="000000" w:themeColor="text1"/>
          <w:sz w:val="44"/>
          <w:szCs w:val="44"/>
          <w:highlight w:val="none"/>
          <w14:textFill>
            <w14:solidFill>
              <w14:schemeClr w14:val="tx1"/>
            </w14:solidFill>
          </w14:textFill>
        </w:rPr>
        <w:t>指挥系统建设项目（一期）</w:t>
      </w:r>
      <w:r>
        <w:rPr>
          <w:rFonts w:hint="eastAsia" w:ascii="华文中宋" w:hAnsi="华文中宋" w:eastAsia="华文中宋" w:cs="华文中宋"/>
          <w:b w:val="0"/>
          <w:bCs/>
          <w:color w:val="000000" w:themeColor="text1"/>
          <w:sz w:val="44"/>
          <w:szCs w:val="44"/>
          <w:highlight w:val="none"/>
          <w:lang w:val="en-US" w:eastAsia="zh-CN"/>
          <w14:textFill>
            <w14:solidFill>
              <w14:schemeClr w14:val="tx1"/>
            </w14:solidFill>
          </w14:textFill>
        </w:rPr>
        <w:t>项目</w:t>
      </w:r>
      <w:r>
        <w:rPr>
          <w:rFonts w:hint="eastAsia" w:ascii="华文中宋" w:hAnsi="华文中宋" w:eastAsia="华文中宋" w:cs="华文中宋"/>
          <w:b w:val="0"/>
          <w:bCs/>
          <w:color w:val="000000" w:themeColor="text1"/>
          <w:sz w:val="44"/>
          <w:szCs w:val="44"/>
          <w14:textFill>
            <w14:solidFill>
              <w14:schemeClr w14:val="tx1"/>
            </w14:solidFill>
          </w14:textFill>
        </w:rPr>
        <w:t>招标代理机构</w:t>
      </w:r>
      <w:r>
        <w:rPr>
          <w:rFonts w:hint="eastAsia" w:ascii="华文中宋" w:hAnsi="华文中宋" w:eastAsia="华文中宋" w:cs="华文中宋"/>
          <w:b w:val="0"/>
          <w:bCs/>
          <w:color w:val="000000" w:themeColor="text1"/>
          <w:sz w:val="44"/>
          <w:szCs w:val="44"/>
          <w:lang w:val="en-US" w:eastAsia="zh-CN"/>
          <w14:textFill>
            <w14:solidFill>
              <w14:schemeClr w14:val="tx1"/>
            </w14:solidFill>
          </w14:textFill>
        </w:rPr>
        <w:t>选取</w:t>
      </w:r>
      <w:r>
        <w:rPr>
          <w:rFonts w:hint="eastAsia" w:ascii="华文中宋" w:hAnsi="华文中宋" w:eastAsia="华文中宋" w:cs="华文中宋"/>
          <w:b w:val="0"/>
          <w:bCs/>
          <w:color w:val="000000" w:themeColor="text1"/>
          <w:spacing w:val="0"/>
          <w:w w:val="100"/>
          <w:sz w:val="44"/>
          <w:szCs w:val="44"/>
          <w:lang w:eastAsia="zh-CN"/>
          <w14:textFill>
            <w14:solidFill>
              <w14:schemeClr w14:val="tx1"/>
            </w14:solidFill>
          </w14:textFill>
        </w:rPr>
        <w:t>竞争性</w:t>
      </w:r>
      <w:r>
        <w:rPr>
          <w:rFonts w:hint="eastAsia" w:ascii="华文中宋" w:hAnsi="华文中宋" w:eastAsia="华文中宋" w:cs="华文中宋"/>
          <w:b w:val="0"/>
          <w:bCs/>
          <w:color w:val="000000" w:themeColor="text1"/>
          <w:spacing w:val="0"/>
          <w:w w:val="100"/>
          <w:sz w:val="44"/>
          <w:szCs w:val="44"/>
          <w:lang w:val="en-US" w:eastAsia="zh-CN"/>
          <w14:textFill>
            <w14:solidFill>
              <w14:schemeClr w14:val="tx1"/>
            </w14:solidFill>
          </w14:textFill>
        </w:rPr>
        <w:t>磋商文件</w:t>
      </w:r>
    </w:p>
    <w:p>
      <w:pPr>
        <w:keepNext w:val="0"/>
        <w:keepLines w:val="0"/>
        <w:pageBreakBefore w:val="0"/>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华文中宋" w:hAnsi="华文中宋" w:eastAsia="华文中宋" w:cs="华文中宋"/>
          <w:b w:val="0"/>
          <w:bCs w:val="0"/>
          <w:color w:val="000000" w:themeColor="text1"/>
          <w:spacing w:val="-23"/>
          <w:w w:val="100"/>
          <w:sz w:val="24"/>
          <w:szCs w:val="24"/>
          <w:lang w:val="en-US" w:eastAsia="zh-CN"/>
          <w14:textFill>
            <w14:solidFill>
              <w14:schemeClr w14:val="tx1"/>
            </w14:solidFill>
          </w14:textFill>
        </w:rPr>
      </w:pPr>
    </w:p>
    <w:p>
      <w:pPr>
        <w:keepNext w:val="0"/>
        <w:keepLines w:val="0"/>
        <w:pageBreakBefore w:val="0"/>
        <w:widowControl w:val="0"/>
        <w:numPr>
          <w:ilvl w:val="0"/>
          <w:numId w:val="0"/>
        </w:numPr>
        <w:tabs>
          <w:tab w:val="left" w:pos="240"/>
        </w:tabs>
        <w:kinsoku/>
        <w:wordWrap/>
        <w:overflowPunct/>
        <w:topLinePunct w:val="0"/>
        <w:autoSpaceDE/>
        <w:autoSpaceDN/>
        <w:bidi w:val="0"/>
        <w:adjustRightInd/>
        <w:snapToGrid/>
        <w:spacing w:beforeAutospacing="0" w:afterAutospacing="0" w:line="520" w:lineRule="exact"/>
        <w:ind w:left="-118" w:leftChars="-56"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第一部分  磋商须知</w:t>
      </w:r>
    </w:p>
    <w:p>
      <w:pPr>
        <w:keepNext w:val="0"/>
        <w:keepLines w:val="0"/>
        <w:pageBreakBefore w:val="0"/>
        <w:widowControl w:val="0"/>
        <w:numPr>
          <w:ilvl w:val="0"/>
          <w:numId w:val="0"/>
        </w:numPr>
        <w:tabs>
          <w:tab w:val="left" w:pos="240"/>
        </w:tabs>
        <w:kinsoku/>
        <w:wordWrap/>
        <w:overflowPunct/>
        <w:topLinePunct w:val="0"/>
        <w:autoSpaceDE/>
        <w:autoSpaceDN/>
        <w:bidi w:val="0"/>
        <w:adjustRightInd/>
        <w:snapToGrid/>
        <w:spacing w:beforeAutospacing="0" w:afterAutospacing="0" w:line="520" w:lineRule="exact"/>
        <w:ind w:left="-118" w:leftChars="-56" w:right="0" w:rightChars="0" w:firstLine="640" w:firstLineChars="200"/>
        <w:jc w:val="both"/>
        <w:textAlignment w:val="auto"/>
        <w:outlineLvl w:val="9"/>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一、名词解释</w:t>
      </w:r>
    </w:p>
    <w:p>
      <w:pPr>
        <w:keepNext w:val="0"/>
        <w:keepLines w:val="0"/>
        <w:pageBreakBefore w:val="0"/>
        <w:widowControl w:val="0"/>
        <w:numPr>
          <w:ilvl w:val="0"/>
          <w:numId w:val="0"/>
        </w:numPr>
        <w:tabs>
          <w:tab w:val="left" w:pos="240"/>
        </w:tabs>
        <w:kinsoku/>
        <w:wordWrap/>
        <w:overflowPunct/>
        <w:topLinePunct w:val="0"/>
        <w:autoSpaceDE/>
        <w:autoSpaceDN/>
        <w:bidi w:val="0"/>
        <w:adjustRightInd/>
        <w:snapToGrid/>
        <w:spacing w:beforeAutospacing="0" w:afterAutospacing="0" w:line="520" w:lineRule="exact"/>
        <w:ind w:left="-118" w:leftChars="-56" w:right="0" w:rightChars="0" w:firstLine="640" w:firstLineChars="20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采购人：陕西省</w:t>
      </w:r>
      <w:r>
        <w:rPr>
          <w:rFonts w:hint="eastAsia" w:ascii="仿宋" w:hAnsi="仿宋" w:eastAsia="仿宋" w:cs="仿宋"/>
          <w:color w:val="000000" w:themeColor="text1"/>
          <w:sz w:val="32"/>
          <w:szCs w:val="32"/>
          <w:lang w:val="en-US" w:eastAsia="zh-CN"/>
          <w14:textFill>
            <w14:solidFill>
              <w14:schemeClr w14:val="tx1"/>
            </w14:solidFill>
          </w14:textFill>
        </w:rPr>
        <w:t>广播电视局</w:t>
      </w:r>
    </w:p>
    <w:p>
      <w:pPr>
        <w:keepNext w:val="0"/>
        <w:keepLines w:val="0"/>
        <w:pageBreakBefore w:val="0"/>
        <w:widowControl w:val="0"/>
        <w:numPr>
          <w:ilvl w:val="0"/>
          <w:numId w:val="0"/>
        </w:numPr>
        <w:tabs>
          <w:tab w:val="left" w:pos="240"/>
        </w:tabs>
        <w:kinsoku/>
        <w:wordWrap/>
        <w:overflowPunct/>
        <w:topLinePunct w:val="0"/>
        <w:autoSpaceDE/>
        <w:autoSpaceDN/>
        <w:bidi w:val="0"/>
        <w:adjustRightInd/>
        <w:snapToGrid/>
        <w:spacing w:beforeAutospacing="0" w:afterAutospacing="0" w:line="520" w:lineRule="exact"/>
        <w:ind w:left="-118" w:leftChars="-56"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监督机构：采购人监督部门</w:t>
      </w:r>
    </w:p>
    <w:p>
      <w:pPr>
        <w:keepNext w:val="0"/>
        <w:keepLines w:val="0"/>
        <w:pageBreakBefore w:val="0"/>
        <w:widowControl w:val="0"/>
        <w:numPr>
          <w:ilvl w:val="0"/>
          <w:numId w:val="0"/>
        </w:numPr>
        <w:tabs>
          <w:tab w:val="left" w:pos="240"/>
        </w:tabs>
        <w:kinsoku/>
        <w:wordWrap/>
        <w:overflowPunct/>
        <w:topLinePunct w:val="0"/>
        <w:autoSpaceDE/>
        <w:autoSpaceDN/>
        <w:bidi w:val="0"/>
        <w:adjustRightInd/>
        <w:snapToGrid/>
        <w:spacing w:beforeAutospacing="0" w:afterAutospacing="0" w:line="520" w:lineRule="exact"/>
        <w:ind w:left="-118" w:leftChars="-56"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供应商：满足本次磋商要求具有相应资格和完成项目能力的供应商</w:t>
      </w:r>
    </w:p>
    <w:p>
      <w:pPr>
        <w:keepNext w:val="0"/>
        <w:keepLines w:val="0"/>
        <w:pageBreakBefore w:val="0"/>
        <w:widowControl w:val="0"/>
        <w:numPr>
          <w:ilvl w:val="0"/>
          <w:numId w:val="0"/>
        </w:numPr>
        <w:tabs>
          <w:tab w:val="left" w:pos="240"/>
        </w:tabs>
        <w:kinsoku/>
        <w:wordWrap/>
        <w:overflowPunct/>
        <w:topLinePunct w:val="0"/>
        <w:autoSpaceDE/>
        <w:autoSpaceDN/>
        <w:bidi w:val="0"/>
        <w:adjustRightInd/>
        <w:snapToGrid/>
        <w:spacing w:beforeAutospacing="0" w:afterAutospacing="0" w:line="520" w:lineRule="exact"/>
        <w:ind w:left="-118" w:leftChars="-56"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磋商文件：磋商</w:t>
      </w:r>
      <w:r>
        <w:rPr>
          <w:rFonts w:hint="eastAsia" w:ascii="仿宋" w:hAnsi="仿宋" w:eastAsia="仿宋" w:cs="仿宋"/>
          <w:color w:val="000000" w:themeColor="text1"/>
          <w:sz w:val="32"/>
          <w:szCs w:val="32"/>
          <w:lang w:val="en-US" w:eastAsia="zh-CN"/>
          <w14:textFill>
            <w14:solidFill>
              <w14:schemeClr w14:val="tx1"/>
            </w14:solidFill>
          </w14:textFill>
        </w:rPr>
        <w:t>文件和</w:t>
      </w:r>
      <w:r>
        <w:rPr>
          <w:rFonts w:hint="eastAsia" w:ascii="仿宋" w:hAnsi="仿宋" w:eastAsia="仿宋" w:cs="仿宋"/>
          <w:color w:val="000000" w:themeColor="text1"/>
          <w:sz w:val="32"/>
          <w:szCs w:val="32"/>
          <w14:textFill>
            <w14:solidFill>
              <w14:schemeClr w14:val="tx1"/>
            </w14:solidFill>
          </w14:textFill>
        </w:rPr>
        <w:t>响应文件的统称</w:t>
      </w:r>
    </w:p>
    <w:p>
      <w:pPr>
        <w:keepNext w:val="0"/>
        <w:keepLines w:val="0"/>
        <w:pageBreakBefore w:val="0"/>
        <w:widowControl w:val="0"/>
        <w:numPr>
          <w:ilvl w:val="0"/>
          <w:numId w:val="0"/>
        </w:numPr>
        <w:tabs>
          <w:tab w:val="left" w:pos="240"/>
        </w:tabs>
        <w:kinsoku/>
        <w:wordWrap/>
        <w:overflowPunct/>
        <w:topLinePunct w:val="0"/>
        <w:autoSpaceDE/>
        <w:autoSpaceDN/>
        <w:bidi w:val="0"/>
        <w:adjustRightInd/>
        <w:snapToGrid/>
        <w:spacing w:beforeAutospacing="0" w:afterAutospacing="0" w:line="520" w:lineRule="exact"/>
        <w:ind w:left="-118" w:leftChars="-56"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成交供应商：由磋商小组推荐经采购人确认的供应商</w:t>
      </w:r>
    </w:p>
    <w:p>
      <w:pPr>
        <w:keepNext w:val="0"/>
        <w:keepLines w:val="0"/>
        <w:pageBreakBefore w:val="0"/>
        <w:widowControl w:val="0"/>
        <w:numPr>
          <w:ilvl w:val="0"/>
          <w:numId w:val="0"/>
        </w:numPr>
        <w:tabs>
          <w:tab w:val="left" w:pos="240"/>
        </w:tabs>
        <w:kinsoku/>
        <w:wordWrap/>
        <w:overflowPunct/>
        <w:topLinePunct w:val="0"/>
        <w:autoSpaceDE/>
        <w:autoSpaceDN/>
        <w:bidi w:val="0"/>
        <w:adjustRightInd/>
        <w:snapToGrid/>
        <w:spacing w:beforeAutospacing="0" w:afterAutospacing="0" w:line="520" w:lineRule="exact"/>
        <w:ind w:left="-118" w:leftChars="-56"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6.</w:t>
      </w:r>
      <w:r>
        <w:rPr>
          <w:rFonts w:hint="eastAsia" w:ascii="仿宋" w:hAnsi="仿宋" w:eastAsia="仿宋" w:cs="仿宋"/>
          <w:color w:val="000000" w:themeColor="text1"/>
          <w:sz w:val="32"/>
          <w:szCs w:val="32"/>
          <w14:textFill>
            <w14:solidFill>
              <w14:schemeClr w14:val="tx1"/>
            </w14:solidFill>
          </w14:textFill>
        </w:rPr>
        <w:t>磋商费用</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无论磋商结果如何，供应商自行承担参加磋商相关的全部费用。</w:t>
      </w:r>
    </w:p>
    <w:p>
      <w:pPr>
        <w:keepNext w:val="0"/>
        <w:keepLines w:val="0"/>
        <w:pageBreakBefore w:val="0"/>
        <w:widowControl w:val="0"/>
        <w:numPr>
          <w:ilvl w:val="0"/>
          <w:numId w:val="0"/>
        </w:numPr>
        <w:tabs>
          <w:tab w:val="left" w:pos="240"/>
        </w:tabs>
        <w:kinsoku/>
        <w:wordWrap/>
        <w:overflowPunct/>
        <w:topLinePunct w:val="0"/>
        <w:autoSpaceDE/>
        <w:autoSpaceDN/>
        <w:bidi w:val="0"/>
        <w:adjustRightInd/>
        <w:snapToGrid/>
        <w:spacing w:beforeAutospacing="0" w:afterAutospacing="0" w:line="520" w:lineRule="exact"/>
        <w:ind w:left="-118" w:leftChars="-56" w:right="0" w:rightChars="0" w:firstLine="640" w:firstLineChars="200"/>
        <w:jc w:val="both"/>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二、</w:t>
      </w:r>
      <w:r>
        <w:rPr>
          <w:rFonts w:hint="eastAsia" w:ascii="黑体" w:hAnsi="黑体" w:eastAsia="黑体" w:cs="黑体"/>
          <w:b w:val="0"/>
          <w:bCs/>
          <w:color w:val="000000" w:themeColor="text1"/>
          <w:sz w:val="32"/>
          <w:szCs w:val="32"/>
          <w14:textFill>
            <w14:solidFill>
              <w14:schemeClr w14:val="tx1"/>
            </w14:solidFill>
          </w14:textFill>
        </w:rPr>
        <w:t>磋商文件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3" w:firstLineChars="200"/>
        <w:textAlignment w:val="auto"/>
        <w:outlineLvl w:val="9"/>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14:textFill>
            <w14:solidFill>
              <w14:schemeClr w14:val="tx1"/>
            </w14:solidFill>
          </w14:textFill>
        </w:rPr>
        <w:t>1</w:t>
      </w:r>
      <w:r>
        <w:rPr>
          <w:rFonts w:hint="eastAsia" w:ascii="仿宋" w:hAnsi="仿宋" w:eastAsia="仿宋" w:cs="仿宋"/>
          <w:b/>
          <w:bCs w:val="0"/>
          <w:color w:val="000000" w:themeColor="text1"/>
          <w:sz w:val="32"/>
          <w:szCs w:val="32"/>
          <w:lang w:val="en-US" w:eastAsia="zh-CN"/>
          <w14:textFill>
            <w14:solidFill>
              <w14:schemeClr w14:val="tx1"/>
            </w14:solidFill>
          </w14:textFill>
        </w:rPr>
        <w:t>.</w:t>
      </w:r>
      <w:r>
        <w:rPr>
          <w:rFonts w:hint="eastAsia" w:ascii="仿宋" w:hAnsi="仿宋" w:eastAsia="仿宋" w:cs="仿宋"/>
          <w:b/>
          <w:bCs w:val="0"/>
          <w:color w:val="000000" w:themeColor="text1"/>
          <w:sz w:val="32"/>
          <w:szCs w:val="32"/>
          <w14:textFill>
            <w14:solidFill>
              <w14:schemeClr w14:val="tx1"/>
            </w14:solidFill>
          </w14:textFill>
        </w:rPr>
        <w:t>磋商文件</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（1）供应商应详细阅读磋商文件中所有的事项、条款和规范要求,在响应文件中对磋商文件的各方面都应做出实质性的响应，按照磋商文件的要求提交全部资料。</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bookmarkStart w:id="0" w:name="_Toc3633"/>
      <w:r>
        <w:rPr>
          <w:rFonts w:hint="eastAsia" w:ascii="仿宋" w:hAnsi="仿宋" w:eastAsia="仿宋" w:cs="仿宋"/>
          <w:color w:val="000000" w:themeColor="text1"/>
          <w:sz w:val="32"/>
          <w:szCs w:val="32"/>
          <w14:textFill>
            <w14:solidFill>
              <w14:schemeClr w14:val="tx1"/>
            </w14:solidFill>
          </w14:textFill>
        </w:rPr>
        <w:t>适用范围</w:t>
      </w:r>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本次磋商依据采购人的采购计划，仅适用于本磋商文件中所叙述的项目。</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643" w:firstLineChars="200"/>
        <w:textAlignment w:val="auto"/>
        <w:outlineLvl w:val="9"/>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2</w:t>
      </w:r>
      <w:r>
        <w:rPr>
          <w:rFonts w:hint="eastAsia" w:ascii="仿宋" w:hAnsi="仿宋" w:eastAsia="仿宋" w:cs="仿宋"/>
          <w:b/>
          <w:bCs/>
          <w:color w:val="000000" w:themeColor="text1"/>
          <w:sz w:val="32"/>
          <w:szCs w:val="32"/>
          <w:lang w:val="en-US"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磋商文件的澄清及修改</w:t>
      </w:r>
    </w:p>
    <w:p>
      <w:pPr>
        <w:pStyle w:val="9"/>
        <w:keepNext w:val="0"/>
        <w:keepLines w:val="0"/>
        <w:pageBreakBefore w:val="0"/>
        <w:kinsoku/>
        <w:wordWrap/>
        <w:overflowPunct/>
        <w:topLinePunct w:val="0"/>
        <w:autoSpaceDE/>
        <w:autoSpaceDN/>
        <w:bidi w:val="0"/>
        <w:adjustRightInd/>
        <w:snapToGrid/>
        <w:spacing w:before="0" w:beforeAutospacing="0" w:after="0" w:afterAutospacing="0" w:line="520" w:lineRule="exact"/>
        <w:ind w:left="0" w:leftChars="0" w:right="0" w:rightChars="0" w:firstLine="640" w:firstLineChars="200"/>
        <w:textAlignment w:val="auto"/>
        <w:outlineLvl w:val="9"/>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采购人可对已发出的磋商文件进行必要的澄清或者修改，澄清或者修改的内容作为磋商文件的组成部分。澄清和修改的内容可能影响响应文件编制的，采购人应在提交首次响应文件截止时间5日前，在采购人网站公告形式予以通知；不足5日的，采购人应顺延提交首次响应文件截止时间。</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3" w:firstLineChars="200"/>
        <w:textAlignment w:val="auto"/>
        <w:outlineLvl w:val="9"/>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3.解释权归属</w:t>
      </w:r>
    </w:p>
    <w:p>
      <w:pPr>
        <w:keepNext w:val="0"/>
        <w:keepLines w:val="0"/>
        <w:pageBreakBefore w:val="0"/>
        <w:kinsoku/>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outlineLvl w:val="9"/>
        <w:rPr>
          <w:rFonts w:ascii="宋体" w:hAnsi="宋体" w:cs="宋体"/>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本磋商文件的解释权归采购人</w:t>
      </w:r>
      <w:r>
        <w:rPr>
          <w:rFonts w:hint="eastAsia" w:ascii="宋体" w:hAnsi="宋体" w:cs="宋体"/>
          <w:color w:val="000000" w:themeColor="text1"/>
          <w:sz w:val="32"/>
          <w:szCs w:val="32"/>
          <w14:textFill>
            <w14:solidFill>
              <w14:schemeClr w14:val="tx1"/>
            </w14:solidFill>
          </w14:textFill>
        </w:rPr>
        <w:t>。</w:t>
      </w:r>
    </w:p>
    <w:p>
      <w:pPr>
        <w:keepNext w:val="0"/>
        <w:keepLines w:val="0"/>
        <w:pageBreakBefore w:val="0"/>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rPr>
          <w:rFonts w:ascii="宋体" w:hAnsi="宋体" w:cs="宋体"/>
          <w:b/>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三、</w:t>
      </w:r>
      <w:r>
        <w:rPr>
          <w:rFonts w:hint="eastAsia" w:ascii="黑体" w:hAnsi="黑体" w:eastAsia="黑体" w:cs="黑体"/>
          <w:b w:val="0"/>
          <w:bCs/>
          <w:color w:val="000000" w:themeColor="text1"/>
          <w:sz w:val="32"/>
          <w:szCs w:val="32"/>
          <w14:textFill>
            <w14:solidFill>
              <w14:schemeClr w14:val="tx1"/>
            </w14:solidFill>
          </w14:textFill>
        </w:rPr>
        <w:t>磋商要求</w:t>
      </w:r>
    </w:p>
    <w:p>
      <w:pPr>
        <w:keepNext w:val="0"/>
        <w:keepLines w:val="0"/>
        <w:pageBreakBefore w:val="0"/>
        <w:wordWrap/>
        <w:overflowPunct/>
        <w:topLinePunct w:val="0"/>
        <w:autoSpaceDE/>
        <w:autoSpaceDN/>
        <w:bidi w:val="0"/>
        <w:adjustRightInd/>
        <w:snapToGrid/>
        <w:spacing w:beforeAutospacing="0" w:afterAutospacing="0" w:line="520" w:lineRule="exact"/>
        <w:ind w:left="0" w:leftChars="0" w:right="0" w:rightChars="0" w:firstLine="643" w:firstLineChars="200"/>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1、响应文件的编制</w:t>
      </w:r>
    </w:p>
    <w:p>
      <w:pPr>
        <w:keepNext w:val="0"/>
        <w:keepLines w:val="0"/>
        <w:pageBreakBefore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响应文件以磋商文件的内容和要求编制，并对磋商文件做出实质性响应，具体内容包括：</w:t>
      </w:r>
    </w:p>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（1）按照格式要求填写的响应函；</w:t>
      </w:r>
    </w:p>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（2）响应报价表；</w:t>
      </w:r>
    </w:p>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（3）按要求出具的资格条件证明文件；</w:t>
      </w:r>
    </w:p>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（4）法定代表人证明书及法定代表人授权委托书； </w:t>
      </w:r>
    </w:p>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（5）响应方案：</w:t>
      </w:r>
    </w:p>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bookmarkStart w:id="1" w:name="OLE_LINK8"/>
      <w:r>
        <w:rPr>
          <w:rFonts w:hint="eastAsia" w:ascii="仿宋" w:hAnsi="仿宋" w:eastAsia="仿宋" w:cs="仿宋"/>
          <w:color w:val="000000" w:themeColor="text1"/>
          <w:kern w:val="2"/>
          <w:sz w:val="32"/>
          <w:szCs w:val="32"/>
          <w:lang w:val="en-US" w:eastAsia="zh-CN" w:bidi="ar-SA"/>
          <w14:textFill>
            <w14:solidFill>
              <w14:schemeClr w14:val="tx1"/>
            </w14:solidFill>
          </w14:textFill>
        </w:rPr>
        <w:t>A、办公条件、公司成立年限；</w:t>
      </w:r>
    </w:p>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B、从业人员情况；</w:t>
      </w:r>
    </w:p>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C、政府采购业绩、政府采购电子化全流程业绩；</w:t>
      </w:r>
    </w:p>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D、服务质量、针对我单位的招标代理服务方案。</w:t>
      </w:r>
    </w:p>
    <w:bookmarkEnd w:id="1"/>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响应文件的任何行间插字、涂改和增删，必须由法定代表人或被授权人在改动处旁签字方为有效，因表达不清所引起的后果由供应商负责。</w:t>
      </w:r>
    </w:p>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2.磋商报价</w:t>
      </w:r>
    </w:p>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（1）磋商报价是指完成本项目所产生的一切费用，以磋商文件的内容和要求作为响应依据；</w:t>
      </w:r>
    </w:p>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（2）供应商应在响应文件中的响应报价表上，标明磋商报价；</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（3）磋商货币：人民币；单位：元（最多保留到小数点后两位）；</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（4）响应报价表应有供应商公章及法定代表人或被授权人的签字；</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（5）磋商文件中的响应报价表为一次报价，供应商磋商现场提交的二次报价为最终报价；</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（6）合同价格：经磋商小组确认的某一供应商的最终报价。</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7）最低报价不是成交的唯一依据；磋商小组认为供应商的报价明显低于其他通过符合性审查供应商的报价，有可能影响项目质量或者不能诚信履约的，应当要求其在磋商现场合理的时间内提供书面说明，必要时提交相关证明材料；供应商不能证明其报价合理性的，磋商小组应当将其作为无效投标处理。</w:t>
      </w:r>
    </w:p>
    <w:p>
      <w:pPr>
        <w:keepNext w:val="0"/>
        <w:keepLines w:val="0"/>
        <w:pageBreakBefore w:val="0"/>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四、</w:t>
      </w:r>
      <w:r>
        <w:rPr>
          <w:rFonts w:hint="eastAsia" w:ascii="黑体" w:hAnsi="黑体" w:eastAsia="黑体" w:cs="黑体"/>
          <w:b w:val="0"/>
          <w:bCs/>
          <w:color w:val="000000" w:themeColor="text1"/>
          <w:sz w:val="32"/>
          <w:szCs w:val="32"/>
          <w14:textFill>
            <w14:solidFill>
              <w14:schemeClr w14:val="tx1"/>
            </w14:solidFill>
          </w14:textFill>
        </w:rPr>
        <w:t>响应文件封装、递交</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3" w:firstLineChars="200"/>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1.文件封装</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供应商应将响应文件的正本、副本、电子版响应文件，用单独的封袋分装密封（封袋不得有破损），在封袋上标明“正本”、“副本”及“电子版响应文件”字样，封袋正面要粘贴标识并加盖供应商公章。响应文件正本中的法人授权书须为原件，其他资格条件证明文件为复印件加盖供应商公章；响应文件副本中的资格条件证明文件为复印件加盖供应商公章。 </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3" w:firstLineChars="200"/>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2.文件递交和修改</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（1）供应商必须在磋商文件规定的时间和地点，将全部响应文件递交至磋商现场。</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（2）采购人在响应文件递交截止时间前，只负责响应文件的接收登记工作，对其有效性不负任何责任。</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（3）无论供应商成交与否，响应文件不退还。</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（4）采购人推迟磋商截止时间时，应以书面（公告、电话）等形式，通知所有供应商。</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5）响应文件递交后，如果供应商提出书面修改响应文件要求，在截止时间前以书面形式送达采购人，补充、修改的内容作为响应文件的组成部分。补充、修改的内容与响应文件不一致的，以补充、修改的内容为准。</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五、磋商、澄清、成交</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1.磋商</w:t>
      </w:r>
      <w:r>
        <w:rPr>
          <w:rFonts w:hint="eastAsia" w:ascii="仿宋" w:hAnsi="仿宋" w:eastAsia="仿宋" w:cs="仿宋"/>
          <w:color w:val="000000" w:themeColor="text1"/>
          <w:kern w:val="2"/>
          <w:sz w:val="32"/>
          <w:szCs w:val="32"/>
          <w:lang w:val="en-US" w:eastAsia="zh-CN" w:bidi="ar-SA"/>
          <w14:textFill>
            <w14:solidFill>
              <w14:schemeClr w14:val="tx1"/>
            </w14:solidFill>
          </w14:textFill>
        </w:rPr>
        <w:tab/>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w:t>
      </w:r>
      <w:r>
        <w:rPr>
          <w:rFonts w:hint="eastAsia" w:ascii="仿宋" w:hAnsi="仿宋" w:eastAsia="仿宋" w:cs="仿宋"/>
          <w:color w:val="000000" w:themeColor="text1"/>
          <w:kern w:val="2"/>
          <w:sz w:val="30"/>
          <w:szCs w:val="30"/>
          <w:lang w:val="en-US" w:eastAsia="zh-CN" w:bidi="ar-SA"/>
          <w14:textFill>
            <w14:solidFill>
              <w14:schemeClr w14:val="tx1"/>
            </w14:solidFill>
          </w14:textFill>
        </w:rPr>
        <w:t>采购人按磋商文件规定的时间、地点组织磋商会议。</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00" w:firstLineChars="200"/>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（2）磋商大会由采购人代表主持，采购人参会人员、供应商代表及有关工作人员参加，参加磋商的人员应签名报到，以证明其出席。</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00" w:firstLineChars="200"/>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（3）由供应商检查响应文件的密封情况。</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00" w:firstLineChars="200"/>
        <w:textAlignment w:val="auto"/>
        <w:rPr>
          <w:rFonts w:hint="eastAsia" w:ascii="仿宋" w:hAnsi="仿宋" w:eastAsia="仿宋" w:cs="仿宋"/>
          <w:color w:val="000000" w:themeColor="text1"/>
          <w:kern w:val="2"/>
          <w:sz w:val="30"/>
          <w:szCs w:val="30"/>
          <w:lang w:val="en-US" w:eastAsia="zh-CN" w:bidi="ar-SA"/>
          <w14:textFill>
            <w14:solidFill>
              <w14:schemeClr w14:val="tx1"/>
            </w14:solidFill>
          </w14:textFill>
        </w:rPr>
      </w:pPr>
      <w:r>
        <w:rPr>
          <w:rFonts w:hint="eastAsia" w:ascii="仿宋" w:hAnsi="仿宋" w:eastAsia="仿宋" w:cs="仿宋"/>
          <w:color w:val="000000" w:themeColor="text1"/>
          <w:kern w:val="2"/>
          <w:sz w:val="30"/>
          <w:szCs w:val="30"/>
          <w:lang w:val="en-US" w:eastAsia="zh-CN" w:bidi="ar-SA"/>
          <w14:textFill>
            <w14:solidFill>
              <w14:schemeClr w14:val="tx1"/>
            </w14:solidFill>
          </w14:textFill>
        </w:rPr>
        <w:t>（4）查验响应文件密封情况，确认无误后拆封，由采购人代表负责将供应商的名称、磋商价格和磋商文件中规定的其他内容进行记录，签字确认后并存档备案。</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2.磋商小组组成与职责</w:t>
      </w:r>
      <w:r>
        <w:rPr>
          <w:rFonts w:hint="eastAsia" w:ascii="仿宋" w:hAnsi="仿宋" w:eastAsia="仿宋" w:cs="仿宋"/>
          <w:color w:val="000000" w:themeColor="text1"/>
          <w:kern w:val="2"/>
          <w:sz w:val="32"/>
          <w:szCs w:val="32"/>
          <w:lang w:val="en-US" w:eastAsia="zh-CN" w:bidi="ar-SA"/>
          <w14:textFill>
            <w14:solidFill>
              <w14:schemeClr w14:val="tx1"/>
            </w14:solidFill>
          </w14:textFill>
        </w:rPr>
        <w:tab/>
      </w:r>
      <w:r>
        <w:rPr>
          <w:rFonts w:hint="eastAsia" w:ascii="仿宋" w:hAnsi="仿宋" w:eastAsia="仿宋" w:cs="仿宋"/>
          <w:color w:val="000000" w:themeColor="text1"/>
          <w:kern w:val="2"/>
          <w:sz w:val="32"/>
          <w:szCs w:val="32"/>
          <w:lang w:val="en-US" w:eastAsia="zh-CN" w:bidi="ar-SA"/>
          <w14:textFill>
            <w14:solidFill>
              <w14:schemeClr w14:val="tx1"/>
            </w14:solidFill>
          </w14:textFill>
        </w:rPr>
        <w:tab/>
      </w:r>
      <w:r>
        <w:rPr>
          <w:rFonts w:hint="eastAsia" w:ascii="仿宋" w:hAnsi="仿宋" w:eastAsia="仿宋" w:cs="仿宋"/>
          <w:color w:val="000000" w:themeColor="text1"/>
          <w:kern w:val="2"/>
          <w:sz w:val="32"/>
          <w:szCs w:val="32"/>
          <w:lang w:val="en-US" w:eastAsia="zh-CN" w:bidi="ar-SA"/>
          <w14:textFill>
            <w14:solidFill>
              <w14:schemeClr w14:val="tx1"/>
            </w14:solidFill>
          </w14:textFill>
        </w:rPr>
        <w:tab/>
      </w:r>
      <w:r>
        <w:rPr>
          <w:rFonts w:hint="eastAsia" w:ascii="仿宋" w:hAnsi="仿宋" w:eastAsia="仿宋" w:cs="仿宋"/>
          <w:color w:val="000000" w:themeColor="text1"/>
          <w:kern w:val="2"/>
          <w:sz w:val="32"/>
          <w:szCs w:val="32"/>
          <w:lang w:val="en-US" w:eastAsia="zh-CN" w:bidi="ar-SA"/>
          <w14:textFill>
            <w14:solidFill>
              <w14:schemeClr w14:val="tx1"/>
            </w14:solidFill>
          </w14:textFill>
        </w:rPr>
        <w:tab/>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为确保磋商工作公平、公正，依法成立磋商小组。磋商小组由采购人代表及评审专家组成，成员人数为3人及以上单数，磋商小组成员应当遵守并履行下列责任和义务：</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（1）要严格遵守政府采购相关法律制度，依法履行各自职责，公正、客观、审慎地组织和参与评审工作；</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（2）审查、评价响应文件是否符合磋商文件的商务、技术等实质性要求；</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（3）要求供应商对响应文件有关事项作出澄清或说明；</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（4）按磋商文件规定的评审方法和标准，对响应文件进行比较和评价；对供应商的客观评分项的评分应当一致；</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（5）要依法独立评审，按照磋商文件的要求和评标标准进行评标，推荐成交候选人名单，对评审意见承担个人责任；</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（6）对需要共同认定的事项存在争议的，按照少数服从多数的原则做出结论；持不同意见的磋商小组成员应当在评审报告上签署不同意见并说明理由，否则视为同意； </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（7）对评审情况以及在评审过程中获悉的国家秘密、商业秘密负有保密责任。</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3.响应文件的初审</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（1）初审分为资格性审查和符合性审查。</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（2）资格性审查：依据磋商文件的规定，对供应商的资格证明文件进行审查，以确定供应商是否具备磋商资格。</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（3）磋商时，响应文件中出现下列情况，修正原则为：</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A、响应文件中响应报价表内容与响应文件中相应内容不一致的，以响应报价表为准；</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B、大写金额和小写金额不一致的，以大写金额为准；</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 xml:space="preserve"> C、响应文件正本与副本不一致的，以正本为准；</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（4）凡审查、澄清、评价和比较磋商的有关资料等内容，磋商小组成员均不得向供应商及与磋商无关的其他人透露。</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4.澄清</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（2）实质性内容包括但不限于：服务期限、付款方式、磋商报价等。</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（3）磋商小组要求供应商澄清、说明或者更正响应文件应当以书面形式作出，并由其法定代表人或被授权人签字。</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5.评审方法及内容</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（1）按照磋商文件规定的评审方法和标准，对资格性审查和符合性审查合格的响应文件进行商务和技术评审，综合比较和评价，最低报价不是成交的唯一依据。</w:t>
      </w:r>
    </w:p>
    <w:p>
      <w:pPr>
        <w:keepNext w:val="0"/>
        <w:keepLines w:val="0"/>
        <w:pageBreakBefore w:val="0"/>
        <w:kinsoku w:val="0"/>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2）采用综合评分法：二次报价为最终报价，在满足磋商文件所有实质性要求前提下，提交最终报价。如采购需求没有实质性变化，各供应商的二次报价不得超过一次报价，否则，按无效文件处理。最终报价后按照磋商文件中规定的各项因素进行综合评审，以磋商总得分最高的供应商作为成交供应商的磋商方法。若有两个或两个以上最高得分相同，推荐其中报价最低的供应商为成交候选供应商。磋商总得分且最</w:t>
      </w:r>
      <w:r>
        <w:rPr>
          <w:rFonts w:hint="eastAsia" w:ascii="仿宋" w:hAnsi="仿宋" w:eastAsia="仿宋" w:cs="仿宋"/>
          <w:color w:val="000000" w:themeColor="text1"/>
          <w:sz w:val="32"/>
          <w:szCs w:val="32"/>
          <w14:textFill>
            <w14:solidFill>
              <w14:schemeClr w14:val="tx1"/>
            </w14:solidFill>
          </w14:textFill>
        </w:rPr>
        <w:t>后报价相同的，按照技术指标优劣顺序推荐。</w:t>
      </w:r>
    </w:p>
    <w:p>
      <w:pPr>
        <w:keepNext w:val="0"/>
        <w:keepLines w:val="0"/>
        <w:pageBreakBefore w:val="0"/>
        <w:widowControl/>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（3）磋商小组须对畸高、畸低的重大差异评分进行复核或书面说明理由。</w:t>
      </w:r>
    </w:p>
    <w:p>
      <w:pPr>
        <w:keepNext w:val="0"/>
        <w:keepLines w:val="0"/>
        <w:pageBreakBefore w:val="0"/>
        <w:widowControl/>
        <w:wordWrap/>
        <w:overflowPunct/>
        <w:topLinePunct w:val="0"/>
        <w:autoSpaceDE/>
        <w:autoSpaceDN/>
        <w:bidi w:val="0"/>
        <w:adjustRightInd/>
        <w:snapToGrid/>
        <w:spacing w:beforeAutospacing="0" w:afterAutospacing="0" w:line="520" w:lineRule="exact"/>
        <w:ind w:left="0" w:leftChars="0" w:right="0" w:rightChars="0" w:firstLine="64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）评审内容及分值构成：</w:t>
      </w:r>
      <w:r>
        <w:rPr>
          <w:rFonts w:hint="eastAsia" w:ascii="仿宋" w:hAnsi="仿宋" w:eastAsia="仿宋" w:cs="仿宋"/>
          <w:color w:val="000000" w:themeColor="text1"/>
          <w:sz w:val="28"/>
          <w:szCs w:val="28"/>
          <w14:textFill>
            <w14:solidFill>
              <w14:schemeClr w14:val="tx1"/>
            </w14:solidFill>
          </w14:textFill>
        </w:rPr>
        <w:t xml:space="preserve"> </w:t>
      </w:r>
    </w:p>
    <w:tbl>
      <w:tblPr>
        <w:tblStyle w:val="12"/>
        <w:tblW w:w="87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466"/>
        <w:gridCol w:w="4815"/>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exact"/>
          <w:jc w:val="center"/>
        </w:trPr>
        <w:tc>
          <w:tcPr>
            <w:tcW w:w="913" w:type="dxa"/>
            <w:vAlign w:val="center"/>
          </w:tcPr>
          <w:p>
            <w:pPr>
              <w:spacing w:line="240" w:lineRule="auto"/>
              <w:jc w:val="center"/>
              <w:rPr>
                <w:rFonts w:hint="eastAsia" w:ascii="仿宋" w:hAnsi="仿宋" w:eastAsia="仿宋"/>
                <w:b/>
                <w:bCs/>
                <w:color w:val="000000" w:themeColor="text1"/>
                <w:sz w:val="24"/>
                <w:szCs w:val="24"/>
                <w:highlight w:val="none"/>
                <w:lang w:val="en-US" w:eastAsia="zh-CN"/>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项目</w:t>
            </w:r>
            <w:r>
              <w:rPr>
                <w:rFonts w:hint="eastAsia" w:ascii="仿宋" w:hAnsi="仿宋" w:eastAsia="仿宋"/>
                <w:b/>
                <w:bCs/>
                <w:color w:val="000000" w:themeColor="text1"/>
                <w:sz w:val="24"/>
                <w:szCs w:val="24"/>
                <w:highlight w:val="none"/>
                <w:lang w:val="en-US" w:eastAsia="zh-CN"/>
                <w14:textFill>
                  <w14:solidFill>
                    <w14:schemeClr w14:val="tx1"/>
                  </w14:solidFill>
                </w14:textFill>
              </w:rPr>
              <w:t>内容</w:t>
            </w:r>
          </w:p>
        </w:tc>
        <w:tc>
          <w:tcPr>
            <w:tcW w:w="6281" w:type="dxa"/>
            <w:gridSpan w:val="2"/>
            <w:vAlign w:val="center"/>
          </w:tcPr>
          <w:p>
            <w:pPr>
              <w:spacing w:line="240" w:lineRule="auto"/>
              <w:jc w:val="center"/>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评分标准</w:t>
            </w:r>
          </w:p>
        </w:tc>
        <w:tc>
          <w:tcPr>
            <w:tcW w:w="1531" w:type="dxa"/>
            <w:vAlign w:val="center"/>
          </w:tcPr>
          <w:p>
            <w:pPr>
              <w:spacing w:line="240" w:lineRule="auto"/>
              <w:jc w:val="center"/>
              <w:rPr>
                <w:rFonts w:ascii="仿宋" w:hAnsi="仿宋" w:eastAsia="仿宋"/>
                <w:b/>
                <w:bCs/>
                <w:color w:val="000000" w:themeColor="text1"/>
                <w:sz w:val="24"/>
                <w:szCs w:val="24"/>
                <w:highlight w:val="none"/>
                <w14:textFill>
                  <w14:solidFill>
                    <w14:schemeClr w14:val="tx1"/>
                  </w14:solidFill>
                </w14:textFill>
              </w:rPr>
            </w:pPr>
            <w:r>
              <w:rPr>
                <w:rFonts w:hint="eastAsia" w:ascii="仿宋" w:hAnsi="仿宋" w:eastAsia="仿宋"/>
                <w:b/>
                <w:bCs/>
                <w:color w:val="000000" w:themeColor="text1"/>
                <w:sz w:val="24"/>
                <w:szCs w:val="24"/>
                <w:highlight w:val="none"/>
                <w14:textFill>
                  <w14:solidFill>
                    <w14:schemeClr w14:val="tx1"/>
                  </w14:solidFill>
                </w14:textFill>
              </w:rPr>
              <w:t>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2" w:hRule="exact"/>
          <w:jc w:val="center"/>
        </w:trPr>
        <w:tc>
          <w:tcPr>
            <w:tcW w:w="913" w:type="dxa"/>
            <w:vAlign w:val="center"/>
          </w:tcPr>
          <w:p>
            <w:pPr>
              <w:spacing w:line="240" w:lineRule="auto"/>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招标代理费用</w:t>
            </w:r>
          </w:p>
          <w:p>
            <w:pPr>
              <w:spacing w:line="240" w:lineRule="auto"/>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30</w:t>
            </w:r>
            <w:r>
              <w:rPr>
                <w:rFonts w:hint="eastAsia" w:ascii="仿宋" w:hAnsi="仿宋" w:eastAsia="仿宋"/>
                <w:color w:val="000000" w:themeColor="text1"/>
                <w:sz w:val="24"/>
                <w:szCs w:val="24"/>
                <w:highlight w:val="none"/>
                <w14:textFill>
                  <w14:solidFill>
                    <w14:schemeClr w14:val="tx1"/>
                  </w14:solidFill>
                </w14:textFill>
              </w:rPr>
              <w:t>分）</w:t>
            </w:r>
          </w:p>
        </w:tc>
        <w:tc>
          <w:tcPr>
            <w:tcW w:w="6281" w:type="dxa"/>
            <w:gridSpan w:val="2"/>
            <w:vAlign w:val="center"/>
          </w:tcPr>
          <w:p>
            <w:pPr>
              <w:keepNext w:val="0"/>
              <w:keepLines w:val="0"/>
              <w:pageBreakBefore w:val="0"/>
              <w:wordWrap/>
              <w:overflowPunct/>
              <w:topLinePunct w:val="0"/>
              <w:autoSpaceDE/>
              <w:autoSpaceDN/>
              <w:bidi w:val="0"/>
              <w:adjustRightInd/>
              <w:snapToGrid/>
              <w:spacing w:beforeAutospacing="0" w:afterAutospacing="0" w:line="240" w:lineRule="auto"/>
              <w:ind w:right="0" w:right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价格分统一采用低价优先法计算，即满足磋商文件要求且磋商价格最低的磋商报价为磋商基准价，其价格分为满分。其他供应商的价格分统一按照下列公式计算： </w:t>
            </w:r>
          </w:p>
          <w:p>
            <w:pPr>
              <w:keepNext w:val="0"/>
              <w:keepLines w:val="0"/>
              <w:pageBreakBefore w:val="0"/>
              <w:wordWrap/>
              <w:overflowPunct/>
              <w:topLinePunct w:val="0"/>
              <w:autoSpaceDE/>
              <w:autoSpaceDN/>
              <w:bidi w:val="0"/>
              <w:adjustRightInd/>
              <w:snapToGrid/>
              <w:spacing w:beforeAutospacing="0" w:afterAutospacing="0" w:line="240" w:lineRule="auto"/>
              <w:ind w:right="0" w:rightChars="0"/>
              <w:textAlignment w:val="auto"/>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 xml:space="preserve">磋商报价得分=(磋商基准价／磋商报价)×价格权值              </w:t>
            </w:r>
          </w:p>
          <w:p>
            <w:pPr>
              <w:spacing w:line="240" w:lineRule="auto"/>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计算分数时四舍五入取小数点后两位</w:t>
            </w:r>
          </w:p>
        </w:tc>
        <w:tc>
          <w:tcPr>
            <w:tcW w:w="1531" w:type="dxa"/>
            <w:vAlign w:val="center"/>
          </w:tcPr>
          <w:p>
            <w:pPr>
              <w:spacing w:line="240" w:lineRule="auto"/>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报价单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9" w:hRule="exact"/>
          <w:jc w:val="center"/>
        </w:trPr>
        <w:tc>
          <w:tcPr>
            <w:tcW w:w="913" w:type="dxa"/>
            <w:vMerge w:val="restart"/>
            <w:vAlign w:val="center"/>
          </w:tcPr>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专业水平实力</w:t>
            </w:r>
          </w:p>
          <w:p>
            <w:pPr>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3</w:t>
            </w:r>
            <w:r>
              <w:rPr>
                <w:rFonts w:hint="eastAsia" w:ascii="仿宋" w:hAnsi="仿宋" w:eastAsia="仿宋"/>
                <w:color w:val="000000" w:themeColor="text1"/>
                <w:sz w:val="24"/>
                <w:szCs w:val="24"/>
                <w:highlight w:val="none"/>
                <w14:textFill>
                  <w14:solidFill>
                    <w14:schemeClr w14:val="tx1"/>
                  </w14:solidFill>
                </w14:textFill>
              </w:rPr>
              <w:t>0分）</w:t>
            </w:r>
          </w:p>
        </w:tc>
        <w:tc>
          <w:tcPr>
            <w:tcW w:w="1466" w:type="dxa"/>
            <w:vAlign w:val="center"/>
          </w:tcPr>
          <w:p>
            <w:pPr>
              <w:spacing w:line="240" w:lineRule="auto"/>
              <w:jc w:val="center"/>
              <w:rPr>
                <w:rFonts w:ascii="仿宋" w:hAnsi="仿宋" w:eastAsia="仿宋"/>
                <w:color w:val="000000" w:themeColor="text1"/>
                <w:sz w:val="24"/>
                <w:szCs w:val="24"/>
                <w:highlight w:val="none"/>
                <w14:textFill>
                  <w14:solidFill>
                    <w14:schemeClr w14:val="tx1"/>
                  </w14:solidFill>
                </w14:textFill>
              </w:rPr>
            </w:pPr>
            <w:bookmarkStart w:id="2" w:name="OLE_LINK1"/>
            <w:r>
              <w:rPr>
                <w:rFonts w:hint="eastAsia" w:ascii="仿宋" w:hAnsi="仿宋" w:eastAsia="仿宋"/>
                <w:color w:val="000000" w:themeColor="text1"/>
                <w:sz w:val="24"/>
                <w:szCs w:val="24"/>
                <w:highlight w:val="none"/>
                <w14:textFill>
                  <w14:solidFill>
                    <w14:schemeClr w14:val="tx1"/>
                  </w14:solidFill>
                </w14:textFill>
              </w:rPr>
              <w:t>办公条件</w:t>
            </w:r>
            <w:bookmarkEnd w:id="2"/>
            <w:r>
              <w:rPr>
                <w:rFonts w:hint="eastAsia" w:ascii="仿宋" w:hAnsi="仿宋" w:eastAsia="仿宋"/>
                <w:color w:val="000000" w:themeColor="text1"/>
                <w:sz w:val="24"/>
                <w:szCs w:val="24"/>
                <w:highlight w:val="none"/>
                <w14:textFill>
                  <w14:solidFill>
                    <w14:schemeClr w14:val="tx1"/>
                  </w14:solidFill>
                </w14:textFill>
              </w:rPr>
              <w:t>（满分</w:t>
            </w:r>
            <w:r>
              <w:rPr>
                <w:rFonts w:hint="eastAsia" w:ascii="仿宋" w:hAnsi="仿宋" w:eastAsia="仿宋"/>
                <w:color w:val="000000" w:themeColor="text1"/>
                <w:sz w:val="24"/>
                <w:szCs w:val="24"/>
                <w:highlight w:val="none"/>
                <w:lang w:val="en-US" w:eastAsia="zh-CN"/>
                <w14:textFill>
                  <w14:solidFill>
                    <w14:schemeClr w14:val="tx1"/>
                  </w14:solidFill>
                </w14:textFill>
              </w:rPr>
              <w:t>5</w:t>
            </w:r>
            <w:r>
              <w:rPr>
                <w:rFonts w:hint="eastAsia" w:ascii="仿宋" w:hAnsi="仿宋" w:eastAsia="仿宋"/>
                <w:color w:val="000000" w:themeColor="text1"/>
                <w:sz w:val="24"/>
                <w:szCs w:val="24"/>
                <w:highlight w:val="none"/>
                <w14:textFill>
                  <w14:solidFill>
                    <w14:schemeClr w14:val="tx1"/>
                  </w14:solidFill>
                </w14:textFill>
              </w:rPr>
              <w:t>分）</w:t>
            </w:r>
          </w:p>
        </w:tc>
        <w:tc>
          <w:tcPr>
            <w:tcW w:w="4815" w:type="dxa"/>
            <w:vAlign w:val="center"/>
          </w:tcPr>
          <w:p>
            <w:pPr>
              <w:spacing w:line="24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代理机构具有符合政府采购全流程电子化实施的相关设备及标准化评标室，根据提供的证明材料计1</w:t>
            </w:r>
            <w:r>
              <w:rPr>
                <w:rFonts w:ascii="仿宋" w:hAnsi="仿宋" w:eastAsia="仿宋"/>
                <w:color w:val="000000" w:themeColor="text1"/>
                <w:sz w:val="24"/>
                <w:szCs w:val="24"/>
                <w:highlight w:val="none"/>
                <w14:textFill>
                  <w14:solidFill>
                    <w14:schemeClr w14:val="tx1"/>
                  </w14:solidFill>
                </w14:textFill>
              </w:rPr>
              <w:t>-5分。</w:t>
            </w:r>
          </w:p>
        </w:tc>
        <w:tc>
          <w:tcPr>
            <w:tcW w:w="1531" w:type="dxa"/>
            <w:vAlign w:val="center"/>
          </w:tcPr>
          <w:p>
            <w:pPr>
              <w:spacing w:line="24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提供评标室相关设备情况资料。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3" w:hRule="exact"/>
          <w:jc w:val="center"/>
        </w:trPr>
        <w:tc>
          <w:tcPr>
            <w:tcW w:w="913" w:type="dxa"/>
            <w:vMerge w:val="continue"/>
            <w:vAlign w:val="center"/>
          </w:tcPr>
          <w:p>
            <w:pPr>
              <w:jc w:val="center"/>
              <w:rPr>
                <w:rFonts w:ascii="仿宋" w:hAnsi="仿宋" w:eastAsia="仿宋"/>
                <w:color w:val="000000" w:themeColor="text1"/>
                <w:sz w:val="24"/>
                <w:szCs w:val="24"/>
                <w:highlight w:val="none"/>
                <w14:textFill>
                  <w14:solidFill>
                    <w14:schemeClr w14:val="tx1"/>
                  </w14:solidFill>
                </w14:textFill>
              </w:rPr>
            </w:pPr>
          </w:p>
        </w:tc>
        <w:tc>
          <w:tcPr>
            <w:tcW w:w="1466" w:type="dxa"/>
            <w:vAlign w:val="center"/>
          </w:tcPr>
          <w:p>
            <w:pPr>
              <w:spacing w:line="240" w:lineRule="auto"/>
              <w:jc w:val="center"/>
              <w:rPr>
                <w:rFonts w:ascii="仿宋" w:hAnsi="仿宋" w:eastAsia="仿宋"/>
                <w:color w:val="000000" w:themeColor="text1"/>
                <w:sz w:val="24"/>
                <w:szCs w:val="24"/>
                <w:highlight w:val="none"/>
                <w14:textFill>
                  <w14:solidFill>
                    <w14:schemeClr w14:val="tx1"/>
                  </w14:solidFill>
                </w14:textFill>
              </w:rPr>
            </w:pPr>
            <w:bookmarkStart w:id="3" w:name="OLE_LINK3"/>
            <w:r>
              <w:rPr>
                <w:rFonts w:hint="eastAsia" w:ascii="仿宋" w:hAnsi="仿宋" w:eastAsia="仿宋"/>
                <w:color w:val="000000" w:themeColor="text1"/>
                <w:sz w:val="24"/>
                <w:szCs w:val="24"/>
                <w:highlight w:val="none"/>
                <w14:textFill>
                  <w14:solidFill>
                    <w14:schemeClr w14:val="tx1"/>
                  </w14:solidFill>
                </w14:textFill>
              </w:rPr>
              <w:t>从业人员情况</w:t>
            </w:r>
            <w:bookmarkEnd w:id="3"/>
            <w:r>
              <w:rPr>
                <w:rFonts w:hint="eastAsia" w:ascii="仿宋" w:hAnsi="仿宋" w:eastAsia="仿宋"/>
                <w:color w:val="000000" w:themeColor="text1"/>
                <w:sz w:val="24"/>
                <w:szCs w:val="24"/>
                <w:highlight w:val="none"/>
                <w14:textFill>
                  <w14:solidFill>
                    <w14:schemeClr w14:val="tx1"/>
                  </w14:solidFill>
                </w14:textFill>
              </w:rPr>
              <w:t>（满分</w:t>
            </w:r>
            <w:r>
              <w:rPr>
                <w:rFonts w:hint="eastAsia" w:ascii="仿宋" w:hAnsi="仿宋" w:eastAsia="仿宋"/>
                <w:color w:val="000000" w:themeColor="text1"/>
                <w:sz w:val="24"/>
                <w:szCs w:val="24"/>
                <w:highlight w:val="none"/>
                <w:lang w:val="en-US" w:eastAsia="zh-CN"/>
                <w14:textFill>
                  <w14:solidFill>
                    <w14:schemeClr w14:val="tx1"/>
                  </w14:solidFill>
                </w14:textFill>
              </w:rPr>
              <w:t>10</w:t>
            </w:r>
            <w:r>
              <w:rPr>
                <w:rFonts w:hint="eastAsia" w:ascii="仿宋" w:hAnsi="仿宋" w:eastAsia="仿宋"/>
                <w:color w:val="000000" w:themeColor="text1"/>
                <w:sz w:val="24"/>
                <w:szCs w:val="24"/>
                <w:highlight w:val="none"/>
                <w14:textFill>
                  <w14:solidFill>
                    <w14:schemeClr w14:val="tx1"/>
                  </w14:solidFill>
                </w14:textFill>
              </w:rPr>
              <w:t>分）</w:t>
            </w:r>
          </w:p>
        </w:tc>
        <w:tc>
          <w:tcPr>
            <w:tcW w:w="4815" w:type="dxa"/>
            <w:vAlign w:val="center"/>
          </w:tcPr>
          <w:p>
            <w:pPr>
              <w:spacing w:line="240" w:lineRule="auto"/>
              <w:ind w:right="-151" w:rightChars="-72"/>
              <w:rPr>
                <w:rFonts w:hint="eastAsia"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有专业的招标代理业务团队（≥5人）。</w:t>
            </w:r>
          </w:p>
          <w:p>
            <w:pPr>
              <w:spacing w:line="240" w:lineRule="auto"/>
              <w:ind w:right="-151" w:rightChars="-72"/>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团队负责人应具有5年以上招标采购工作经验，具备开展招标代理业务专业技术能力。团队负责人具有详细介绍，包括但不限于学历、职称、执业情况、业绩等，酌情赋0-</w:t>
            </w:r>
            <w:r>
              <w:rPr>
                <w:rFonts w:hint="eastAsia" w:ascii="仿宋" w:hAnsi="仿宋" w:eastAsia="仿宋"/>
                <w:color w:val="000000" w:themeColor="text1"/>
                <w:sz w:val="24"/>
                <w:szCs w:val="24"/>
                <w:highlight w:val="none"/>
                <w:lang w:val="en-US" w:eastAsia="zh-CN"/>
                <w14:textFill>
                  <w14:solidFill>
                    <w14:schemeClr w14:val="tx1"/>
                  </w14:solidFill>
                </w14:textFill>
              </w:rPr>
              <w:t>10</w:t>
            </w:r>
            <w:r>
              <w:rPr>
                <w:rFonts w:hint="eastAsia" w:ascii="仿宋" w:hAnsi="仿宋" w:eastAsia="仿宋"/>
                <w:color w:val="000000" w:themeColor="text1"/>
                <w:sz w:val="24"/>
                <w:szCs w:val="24"/>
                <w:highlight w:val="none"/>
                <w14:textFill>
                  <w14:solidFill>
                    <w14:schemeClr w14:val="tx1"/>
                  </w14:solidFill>
                </w14:textFill>
              </w:rPr>
              <w:t>分。需提供项目负责人近五年工作业绩佐证材料：所负责项目的招标公告和结果公告截图）</w:t>
            </w:r>
          </w:p>
        </w:tc>
        <w:tc>
          <w:tcPr>
            <w:tcW w:w="1531" w:type="dxa"/>
            <w:vAlign w:val="center"/>
          </w:tcPr>
          <w:p>
            <w:pPr>
              <w:spacing w:line="24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填写员工汇总表，提供员工职称证复印件。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9" w:hRule="exact"/>
          <w:jc w:val="center"/>
        </w:trPr>
        <w:tc>
          <w:tcPr>
            <w:tcW w:w="913" w:type="dxa"/>
            <w:vMerge w:val="continue"/>
            <w:vAlign w:val="center"/>
          </w:tcPr>
          <w:p>
            <w:pPr>
              <w:jc w:val="center"/>
              <w:rPr>
                <w:rFonts w:ascii="仿宋" w:hAnsi="仿宋" w:eastAsia="仿宋"/>
                <w:color w:val="000000" w:themeColor="text1"/>
                <w:sz w:val="24"/>
                <w:szCs w:val="24"/>
                <w:highlight w:val="none"/>
                <w14:textFill>
                  <w14:solidFill>
                    <w14:schemeClr w14:val="tx1"/>
                  </w14:solidFill>
                </w14:textFill>
              </w:rPr>
            </w:pPr>
          </w:p>
        </w:tc>
        <w:tc>
          <w:tcPr>
            <w:tcW w:w="1466" w:type="dxa"/>
            <w:vAlign w:val="center"/>
          </w:tcPr>
          <w:p>
            <w:pPr>
              <w:spacing w:line="240" w:lineRule="auto"/>
              <w:jc w:val="center"/>
              <w:rPr>
                <w:rFonts w:ascii="仿宋" w:hAnsi="仿宋" w:eastAsia="仿宋"/>
                <w:color w:val="000000" w:themeColor="text1"/>
                <w:sz w:val="24"/>
                <w:szCs w:val="24"/>
                <w:highlight w:val="none"/>
                <w14:textFill>
                  <w14:solidFill>
                    <w14:schemeClr w14:val="tx1"/>
                  </w14:solidFill>
                </w14:textFill>
              </w:rPr>
            </w:pPr>
            <w:bookmarkStart w:id="4" w:name="OLE_LINK4"/>
            <w:r>
              <w:rPr>
                <w:rFonts w:hint="eastAsia" w:ascii="仿宋" w:hAnsi="仿宋" w:eastAsia="仿宋"/>
                <w:color w:val="000000" w:themeColor="text1"/>
                <w:sz w:val="24"/>
                <w:szCs w:val="24"/>
                <w:highlight w:val="none"/>
                <w14:textFill>
                  <w14:solidFill>
                    <w14:schemeClr w14:val="tx1"/>
                  </w14:solidFill>
                </w14:textFill>
              </w:rPr>
              <w:t>政府采购</w:t>
            </w:r>
          </w:p>
          <w:p>
            <w:pPr>
              <w:spacing w:line="240" w:lineRule="auto"/>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业绩</w:t>
            </w:r>
          </w:p>
          <w:bookmarkEnd w:id="4"/>
          <w:p>
            <w:pPr>
              <w:spacing w:line="240" w:lineRule="auto"/>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（满分</w:t>
            </w:r>
            <w:r>
              <w:rPr>
                <w:rFonts w:hint="eastAsia" w:ascii="仿宋" w:hAnsi="仿宋" w:eastAsia="仿宋"/>
                <w:color w:val="000000" w:themeColor="text1"/>
                <w:sz w:val="24"/>
                <w:szCs w:val="24"/>
                <w:highlight w:val="none"/>
                <w:lang w:val="en-US" w:eastAsia="zh-CN"/>
                <w14:textFill>
                  <w14:solidFill>
                    <w14:schemeClr w14:val="tx1"/>
                  </w14:solidFill>
                </w14:textFill>
              </w:rPr>
              <w:t>5</w:t>
            </w:r>
            <w:r>
              <w:rPr>
                <w:rFonts w:hint="eastAsia" w:ascii="仿宋" w:hAnsi="仿宋" w:eastAsia="仿宋"/>
                <w:color w:val="000000" w:themeColor="text1"/>
                <w:sz w:val="24"/>
                <w:szCs w:val="24"/>
                <w:highlight w:val="none"/>
                <w14:textFill>
                  <w14:solidFill>
                    <w14:schemeClr w14:val="tx1"/>
                  </w14:solidFill>
                </w14:textFill>
              </w:rPr>
              <w:t>分）</w:t>
            </w:r>
          </w:p>
        </w:tc>
        <w:tc>
          <w:tcPr>
            <w:tcW w:w="4815" w:type="dxa"/>
            <w:vAlign w:val="center"/>
          </w:tcPr>
          <w:p>
            <w:pPr>
              <w:spacing w:line="240" w:lineRule="auto"/>
              <w:rPr>
                <w:color w:val="000000" w:themeColor="text1"/>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20</w:t>
            </w:r>
            <w:r>
              <w:rPr>
                <w:rFonts w:ascii="仿宋" w:hAnsi="仿宋" w:eastAsia="仿宋"/>
                <w:color w:val="000000" w:themeColor="text1"/>
                <w:sz w:val="24"/>
                <w:szCs w:val="24"/>
                <w:highlight w:val="none"/>
                <w14:textFill>
                  <w14:solidFill>
                    <w14:schemeClr w14:val="tx1"/>
                  </w14:solidFill>
                </w14:textFill>
              </w:rPr>
              <w:t>21</w:t>
            </w:r>
            <w:r>
              <w:rPr>
                <w:rFonts w:hint="eastAsia" w:ascii="仿宋" w:hAnsi="仿宋" w:eastAsia="仿宋"/>
                <w:color w:val="000000" w:themeColor="text1"/>
                <w:sz w:val="24"/>
                <w:szCs w:val="24"/>
                <w:highlight w:val="none"/>
                <w14:textFill>
                  <w14:solidFill>
                    <w14:schemeClr w14:val="tx1"/>
                  </w14:solidFill>
                </w14:textFill>
              </w:rPr>
              <w:t>年1月1日以来代理陕西省内</w:t>
            </w:r>
            <w:r>
              <w:rPr>
                <w:rFonts w:hint="eastAsia" w:ascii="仿宋" w:hAnsi="仿宋" w:eastAsia="仿宋"/>
                <w:color w:val="000000" w:themeColor="text1"/>
                <w:sz w:val="24"/>
                <w:szCs w:val="24"/>
                <w:highlight w:val="none"/>
                <w:lang w:val="en-US" w:eastAsia="zh-CN"/>
                <w14:textFill>
                  <w14:solidFill>
                    <w14:schemeClr w14:val="tx1"/>
                  </w14:solidFill>
                </w14:textFill>
              </w:rPr>
              <w:t>行政事业单位</w:t>
            </w:r>
            <w:r>
              <w:rPr>
                <w:rFonts w:hint="eastAsia" w:ascii="仿宋" w:hAnsi="仿宋" w:eastAsia="仿宋"/>
                <w:color w:val="000000" w:themeColor="text1"/>
                <w:sz w:val="24"/>
                <w:szCs w:val="24"/>
                <w:highlight w:val="none"/>
                <w14:textFill>
                  <w14:solidFill>
                    <w14:schemeClr w14:val="tx1"/>
                  </w14:solidFill>
                </w14:textFill>
              </w:rPr>
              <w:t>采购招标项目，每</w:t>
            </w:r>
            <w:r>
              <w:rPr>
                <w:rFonts w:hint="eastAsia" w:ascii="仿宋" w:hAnsi="仿宋" w:eastAsia="仿宋"/>
                <w:color w:val="000000" w:themeColor="text1"/>
                <w:sz w:val="24"/>
                <w:szCs w:val="24"/>
                <w:highlight w:val="none"/>
                <w:lang w:val="en-US" w:eastAsia="zh-CN"/>
                <w14:textFill>
                  <w14:solidFill>
                    <w14:schemeClr w14:val="tx1"/>
                  </w14:solidFill>
                </w14:textFill>
              </w:rPr>
              <w:t>代理</w:t>
            </w:r>
            <w:r>
              <w:rPr>
                <w:rFonts w:hint="eastAsia" w:ascii="仿宋" w:hAnsi="仿宋" w:eastAsia="仿宋"/>
                <w:color w:val="000000" w:themeColor="text1"/>
                <w:sz w:val="24"/>
                <w:szCs w:val="24"/>
                <w:highlight w:val="none"/>
                <w14:textFill>
                  <w14:solidFill>
                    <w14:schemeClr w14:val="tx1"/>
                  </w14:solidFill>
                </w14:textFill>
              </w:rPr>
              <w:t>一个采购</w:t>
            </w:r>
            <w:r>
              <w:rPr>
                <w:rFonts w:hint="eastAsia" w:ascii="仿宋" w:hAnsi="仿宋" w:eastAsia="仿宋"/>
                <w:color w:val="000000" w:themeColor="text1"/>
                <w:sz w:val="24"/>
                <w:szCs w:val="24"/>
                <w:highlight w:val="none"/>
                <w:lang w:val="en-US" w:eastAsia="zh-CN"/>
                <w14:textFill>
                  <w14:solidFill>
                    <w14:schemeClr w14:val="tx1"/>
                  </w14:solidFill>
                </w14:textFill>
              </w:rPr>
              <w:t>项目</w:t>
            </w:r>
            <w:r>
              <w:rPr>
                <w:rFonts w:hint="eastAsia" w:ascii="仿宋" w:hAnsi="仿宋" w:eastAsia="仿宋"/>
                <w:color w:val="000000" w:themeColor="text1"/>
                <w:sz w:val="24"/>
                <w:szCs w:val="24"/>
                <w:highlight w:val="none"/>
                <w14:textFill>
                  <w14:solidFill>
                    <w14:schemeClr w14:val="tx1"/>
                  </w14:solidFill>
                </w14:textFill>
              </w:rPr>
              <w:t>得</w:t>
            </w:r>
            <w:r>
              <w:rPr>
                <w:rFonts w:hint="eastAsia" w:ascii="仿宋" w:hAnsi="仿宋" w:eastAsia="仿宋"/>
                <w:color w:val="000000" w:themeColor="text1"/>
                <w:sz w:val="24"/>
                <w:szCs w:val="24"/>
                <w:highlight w:val="none"/>
                <w:lang w:val="en-US" w:eastAsia="zh-CN"/>
                <w14:textFill>
                  <w14:solidFill>
                    <w14:schemeClr w14:val="tx1"/>
                  </w14:solidFill>
                </w14:textFill>
              </w:rPr>
              <w:t>1</w:t>
            </w:r>
            <w:r>
              <w:rPr>
                <w:rFonts w:hint="eastAsia" w:ascii="仿宋" w:hAnsi="仿宋" w:eastAsia="仿宋"/>
                <w:color w:val="000000" w:themeColor="text1"/>
                <w:sz w:val="24"/>
                <w:szCs w:val="24"/>
                <w:highlight w:val="none"/>
                <w14:textFill>
                  <w14:solidFill>
                    <w14:schemeClr w14:val="tx1"/>
                  </w14:solidFill>
                </w14:textFill>
              </w:rPr>
              <w:t>分，满分计</w:t>
            </w:r>
            <w:r>
              <w:rPr>
                <w:rFonts w:hint="eastAsia" w:ascii="仿宋" w:hAnsi="仿宋" w:eastAsia="仿宋"/>
                <w:color w:val="000000" w:themeColor="text1"/>
                <w:sz w:val="24"/>
                <w:szCs w:val="24"/>
                <w:highlight w:val="none"/>
                <w:lang w:val="en-US" w:eastAsia="zh-CN"/>
                <w14:textFill>
                  <w14:solidFill>
                    <w14:schemeClr w14:val="tx1"/>
                  </w14:solidFill>
                </w14:textFill>
              </w:rPr>
              <w:t>5</w:t>
            </w:r>
            <w:r>
              <w:rPr>
                <w:rFonts w:hint="eastAsia" w:ascii="仿宋" w:hAnsi="仿宋" w:eastAsia="仿宋"/>
                <w:color w:val="000000" w:themeColor="text1"/>
                <w:sz w:val="24"/>
                <w:szCs w:val="24"/>
                <w:highlight w:val="none"/>
                <w14:textFill>
                  <w14:solidFill>
                    <w14:schemeClr w14:val="tx1"/>
                  </w14:solidFill>
                </w14:textFill>
              </w:rPr>
              <w:t>分。</w:t>
            </w:r>
          </w:p>
          <w:p>
            <w:pPr>
              <w:spacing w:line="240" w:lineRule="auto"/>
              <w:rPr>
                <w:rFonts w:ascii="仿宋" w:hAnsi="仿宋" w:eastAsia="仿宋"/>
                <w:color w:val="000000" w:themeColor="text1"/>
                <w:sz w:val="24"/>
                <w:szCs w:val="24"/>
                <w:highlight w:val="none"/>
                <w14:textFill>
                  <w14:solidFill>
                    <w14:schemeClr w14:val="tx1"/>
                  </w14:solidFill>
                </w14:textFill>
              </w:rPr>
            </w:pPr>
          </w:p>
        </w:tc>
        <w:tc>
          <w:tcPr>
            <w:tcW w:w="1531" w:type="dxa"/>
            <w:vAlign w:val="center"/>
          </w:tcPr>
          <w:p>
            <w:pPr>
              <w:spacing w:line="24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提供政府采购网中标公告网页截图。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7" w:hRule="exact"/>
          <w:jc w:val="center"/>
        </w:trPr>
        <w:tc>
          <w:tcPr>
            <w:tcW w:w="913" w:type="dxa"/>
            <w:vMerge w:val="continue"/>
            <w:vAlign w:val="center"/>
          </w:tcPr>
          <w:p>
            <w:pPr>
              <w:jc w:val="center"/>
              <w:rPr>
                <w:rFonts w:ascii="仿宋" w:hAnsi="仿宋" w:eastAsia="仿宋"/>
                <w:color w:val="000000" w:themeColor="text1"/>
                <w:sz w:val="24"/>
                <w:szCs w:val="24"/>
                <w:highlight w:val="none"/>
                <w14:textFill>
                  <w14:solidFill>
                    <w14:schemeClr w14:val="tx1"/>
                  </w14:solidFill>
                </w14:textFill>
              </w:rPr>
            </w:pPr>
          </w:p>
        </w:tc>
        <w:tc>
          <w:tcPr>
            <w:tcW w:w="1466" w:type="dxa"/>
            <w:vAlign w:val="center"/>
          </w:tcPr>
          <w:p>
            <w:pPr>
              <w:spacing w:line="240" w:lineRule="auto"/>
              <w:jc w:val="center"/>
              <w:rPr>
                <w:rFonts w:ascii="仿宋" w:hAnsi="仿宋" w:eastAsia="仿宋"/>
                <w:color w:val="000000" w:themeColor="text1"/>
                <w:sz w:val="24"/>
                <w:szCs w:val="24"/>
                <w:highlight w:val="none"/>
                <w14:textFill>
                  <w14:solidFill>
                    <w14:schemeClr w14:val="tx1"/>
                  </w14:solidFill>
                </w14:textFill>
              </w:rPr>
            </w:pPr>
            <w:bookmarkStart w:id="5" w:name="OLE_LINK5"/>
            <w:r>
              <w:rPr>
                <w:rFonts w:hint="eastAsia" w:ascii="仿宋" w:hAnsi="仿宋" w:eastAsia="仿宋"/>
                <w:color w:val="000000" w:themeColor="text1"/>
                <w:sz w:val="24"/>
                <w:szCs w:val="24"/>
                <w:highlight w:val="none"/>
                <w14:textFill>
                  <w14:solidFill>
                    <w14:schemeClr w14:val="tx1"/>
                  </w14:solidFill>
                </w14:textFill>
              </w:rPr>
              <w:t>政府采购电子化全流程业绩</w:t>
            </w:r>
            <w:bookmarkEnd w:id="5"/>
            <w:r>
              <w:rPr>
                <w:rFonts w:hint="eastAsia"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5</w:t>
            </w:r>
            <w:r>
              <w:rPr>
                <w:rFonts w:hint="eastAsia" w:ascii="仿宋" w:hAnsi="仿宋" w:eastAsia="仿宋"/>
                <w:color w:val="000000" w:themeColor="text1"/>
                <w:sz w:val="24"/>
                <w:szCs w:val="24"/>
                <w:highlight w:val="none"/>
                <w14:textFill>
                  <w14:solidFill>
                    <w14:schemeClr w14:val="tx1"/>
                  </w14:solidFill>
                </w14:textFill>
              </w:rPr>
              <w:t>分）</w:t>
            </w:r>
          </w:p>
        </w:tc>
        <w:tc>
          <w:tcPr>
            <w:tcW w:w="4815" w:type="dxa"/>
            <w:vAlign w:val="center"/>
          </w:tcPr>
          <w:p>
            <w:pPr>
              <w:spacing w:line="24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提供</w:t>
            </w:r>
            <w:r>
              <w:rPr>
                <w:rFonts w:hint="eastAsia" w:ascii="仿宋" w:hAnsi="仿宋" w:eastAsia="仿宋"/>
                <w:color w:val="000000" w:themeColor="text1"/>
                <w:sz w:val="24"/>
                <w:szCs w:val="24"/>
                <w:highlight w:val="none"/>
                <w14:textFill>
                  <w14:solidFill>
                    <w14:schemeClr w14:val="tx1"/>
                  </w14:solidFill>
                </w14:textFill>
              </w:rPr>
              <w:t>2</w:t>
            </w:r>
            <w:r>
              <w:rPr>
                <w:rFonts w:ascii="仿宋" w:hAnsi="仿宋" w:eastAsia="仿宋"/>
                <w:color w:val="000000" w:themeColor="text1"/>
                <w:sz w:val="24"/>
                <w:szCs w:val="24"/>
                <w:highlight w:val="none"/>
                <w14:textFill>
                  <w14:solidFill>
                    <w14:schemeClr w14:val="tx1"/>
                  </w14:solidFill>
                </w14:textFill>
              </w:rPr>
              <w:t>022年以来陕西省内电子化全流程政府采购业绩，每提供</w:t>
            </w:r>
            <w:r>
              <w:rPr>
                <w:rFonts w:hint="eastAsia" w:ascii="仿宋" w:hAnsi="仿宋" w:eastAsia="仿宋"/>
                <w:color w:val="000000" w:themeColor="text1"/>
                <w:sz w:val="24"/>
                <w:szCs w:val="24"/>
                <w:highlight w:val="none"/>
                <w14:textFill>
                  <w14:solidFill>
                    <w14:schemeClr w14:val="tx1"/>
                  </w14:solidFill>
                </w14:textFill>
              </w:rPr>
              <w:t>1份业绩计1份，满分</w:t>
            </w:r>
            <w:r>
              <w:rPr>
                <w:rFonts w:hint="eastAsia" w:ascii="仿宋" w:hAnsi="仿宋" w:eastAsia="仿宋"/>
                <w:color w:val="000000" w:themeColor="text1"/>
                <w:sz w:val="24"/>
                <w:szCs w:val="24"/>
                <w:highlight w:val="none"/>
                <w:lang w:val="en-US" w:eastAsia="zh-CN"/>
                <w14:textFill>
                  <w14:solidFill>
                    <w14:schemeClr w14:val="tx1"/>
                  </w14:solidFill>
                </w14:textFill>
              </w:rPr>
              <w:t>5</w:t>
            </w:r>
            <w:r>
              <w:rPr>
                <w:rFonts w:ascii="仿宋" w:hAnsi="仿宋" w:eastAsia="仿宋"/>
                <w:color w:val="000000" w:themeColor="text1"/>
                <w:sz w:val="24"/>
                <w:szCs w:val="24"/>
                <w:highlight w:val="none"/>
                <w14:textFill>
                  <w14:solidFill>
                    <w14:schemeClr w14:val="tx1"/>
                  </w14:solidFill>
                </w14:textFill>
              </w:rPr>
              <w:t>分</w:t>
            </w:r>
            <w:r>
              <w:rPr>
                <w:rFonts w:hint="eastAsia" w:ascii="仿宋" w:hAnsi="仿宋" w:eastAsia="仿宋"/>
                <w:color w:val="000000" w:themeColor="text1"/>
                <w:sz w:val="24"/>
                <w:szCs w:val="24"/>
                <w:highlight w:val="none"/>
                <w14:textFill>
                  <w14:solidFill>
                    <w14:schemeClr w14:val="tx1"/>
                  </w14:solidFill>
                </w14:textFill>
              </w:rPr>
              <w:t>。</w:t>
            </w:r>
          </w:p>
        </w:tc>
        <w:tc>
          <w:tcPr>
            <w:tcW w:w="1531" w:type="dxa"/>
            <w:vAlign w:val="center"/>
          </w:tcPr>
          <w:p>
            <w:pPr>
              <w:spacing w:line="24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 xml:space="preserve">提供电子化全流程业绩中标公告，以及开标视频截图，网站流程截图等证明材料。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3" w:hRule="exact"/>
          <w:jc w:val="center"/>
        </w:trPr>
        <w:tc>
          <w:tcPr>
            <w:tcW w:w="913" w:type="dxa"/>
            <w:vMerge w:val="continue"/>
            <w:vAlign w:val="center"/>
          </w:tcPr>
          <w:p>
            <w:pPr>
              <w:jc w:val="center"/>
              <w:rPr>
                <w:rFonts w:ascii="仿宋" w:hAnsi="仿宋" w:eastAsia="仿宋"/>
                <w:color w:val="000000" w:themeColor="text1"/>
                <w:sz w:val="24"/>
                <w:szCs w:val="24"/>
                <w:highlight w:val="none"/>
                <w14:textFill>
                  <w14:solidFill>
                    <w14:schemeClr w14:val="tx1"/>
                  </w14:solidFill>
                </w14:textFill>
              </w:rPr>
            </w:pPr>
          </w:p>
        </w:tc>
        <w:tc>
          <w:tcPr>
            <w:tcW w:w="1466" w:type="dxa"/>
            <w:vAlign w:val="center"/>
          </w:tcPr>
          <w:p>
            <w:pPr>
              <w:spacing w:line="240" w:lineRule="auto"/>
              <w:jc w:val="center"/>
              <w:rPr>
                <w:rFonts w:ascii="仿宋" w:hAnsi="仿宋" w:eastAsia="仿宋"/>
                <w:color w:val="000000" w:themeColor="text1"/>
                <w:sz w:val="24"/>
                <w:szCs w:val="24"/>
                <w:highlight w:val="none"/>
                <w14:textFill>
                  <w14:solidFill>
                    <w14:schemeClr w14:val="tx1"/>
                  </w14:solidFill>
                </w14:textFill>
              </w:rPr>
            </w:pPr>
            <w:bookmarkStart w:id="6" w:name="OLE_LINK6"/>
            <w:r>
              <w:rPr>
                <w:rFonts w:hint="eastAsia" w:ascii="仿宋" w:hAnsi="仿宋" w:eastAsia="仿宋"/>
                <w:color w:val="000000" w:themeColor="text1"/>
                <w:sz w:val="24"/>
                <w:szCs w:val="24"/>
                <w:highlight w:val="none"/>
                <w14:textFill>
                  <w14:solidFill>
                    <w14:schemeClr w14:val="tx1"/>
                  </w14:solidFill>
                </w14:textFill>
              </w:rPr>
              <w:t>服务质量</w:t>
            </w:r>
            <w:bookmarkEnd w:id="6"/>
          </w:p>
          <w:p>
            <w:pPr>
              <w:spacing w:line="240" w:lineRule="auto"/>
              <w:jc w:val="cente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lang w:val="en-US" w:eastAsia="zh-CN"/>
                <w14:textFill>
                  <w14:solidFill>
                    <w14:schemeClr w14:val="tx1"/>
                  </w14:solidFill>
                </w14:textFill>
              </w:rPr>
              <w:t>5</w:t>
            </w:r>
            <w:r>
              <w:rPr>
                <w:rFonts w:hint="eastAsia" w:ascii="仿宋" w:hAnsi="仿宋" w:eastAsia="仿宋"/>
                <w:color w:val="000000" w:themeColor="text1"/>
                <w:sz w:val="24"/>
                <w:szCs w:val="24"/>
                <w:highlight w:val="none"/>
                <w14:textFill>
                  <w14:solidFill>
                    <w14:schemeClr w14:val="tx1"/>
                  </w14:solidFill>
                </w14:textFill>
              </w:rPr>
              <w:t>分）</w:t>
            </w:r>
          </w:p>
        </w:tc>
        <w:tc>
          <w:tcPr>
            <w:tcW w:w="4815" w:type="dxa"/>
            <w:vAlign w:val="center"/>
          </w:tcPr>
          <w:p>
            <w:pPr>
              <w:spacing w:line="24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在</w:t>
            </w:r>
            <w:r>
              <w:rPr>
                <w:rFonts w:hint="eastAsia" w:ascii="仿宋" w:hAnsi="仿宋" w:eastAsia="仿宋"/>
                <w:color w:val="000000" w:themeColor="text1"/>
                <w:sz w:val="24"/>
                <w:szCs w:val="24"/>
                <w:highlight w:val="none"/>
                <w:lang w:val="en-US" w:eastAsia="zh-CN"/>
                <w14:textFill>
                  <w14:solidFill>
                    <w14:schemeClr w14:val="tx1"/>
                  </w14:solidFill>
                </w14:textFill>
              </w:rPr>
              <w:t>2021年至</w:t>
            </w:r>
            <w:r>
              <w:rPr>
                <w:rFonts w:hint="eastAsia" w:ascii="仿宋" w:hAnsi="仿宋" w:eastAsia="仿宋"/>
                <w:color w:val="000000" w:themeColor="text1"/>
                <w:sz w:val="24"/>
                <w:szCs w:val="24"/>
                <w:highlight w:val="none"/>
                <w14:textFill>
                  <w14:solidFill>
                    <w14:schemeClr w14:val="tx1"/>
                  </w14:solidFill>
                </w14:textFill>
              </w:rPr>
              <w:t>2</w:t>
            </w:r>
            <w:r>
              <w:rPr>
                <w:rFonts w:ascii="仿宋" w:hAnsi="仿宋" w:eastAsia="仿宋"/>
                <w:color w:val="000000" w:themeColor="text1"/>
                <w:sz w:val="24"/>
                <w:szCs w:val="24"/>
                <w:highlight w:val="none"/>
                <w14:textFill>
                  <w14:solidFill>
                    <w14:schemeClr w14:val="tx1"/>
                  </w14:solidFill>
                </w14:textFill>
              </w:rPr>
              <w:t>02</w:t>
            </w:r>
            <w:r>
              <w:rPr>
                <w:rFonts w:hint="eastAsia" w:ascii="仿宋" w:hAnsi="仿宋" w:eastAsia="仿宋"/>
                <w:color w:val="000000" w:themeColor="text1"/>
                <w:sz w:val="24"/>
                <w:szCs w:val="24"/>
                <w:highlight w:val="none"/>
                <w:lang w:val="en-US" w:eastAsia="zh-CN"/>
                <w14:textFill>
                  <w14:solidFill>
                    <w14:schemeClr w14:val="tx1"/>
                  </w14:solidFill>
                </w14:textFill>
              </w:rPr>
              <w:t>3</w:t>
            </w:r>
            <w:r>
              <w:rPr>
                <w:rFonts w:ascii="仿宋" w:hAnsi="仿宋" w:eastAsia="仿宋"/>
                <w:color w:val="000000" w:themeColor="text1"/>
                <w:sz w:val="24"/>
                <w:szCs w:val="24"/>
                <w:highlight w:val="none"/>
                <w14:textFill>
                  <w14:solidFill>
                    <w14:schemeClr w14:val="tx1"/>
                  </w14:solidFill>
                </w14:textFill>
              </w:rPr>
              <w:t>年代理机构检查中未被陕西省财</w:t>
            </w:r>
            <w:r>
              <w:rPr>
                <w:rFonts w:hint="eastAsia" w:ascii="仿宋" w:hAnsi="仿宋" w:eastAsia="仿宋"/>
                <w:color w:val="000000" w:themeColor="text1"/>
                <w:sz w:val="24"/>
                <w:szCs w:val="24"/>
                <w:highlight w:val="none"/>
                <w:lang w:val="en-US" w:eastAsia="zh-CN"/>
                <w14:textFill>
                  <w14:solidFill>
                    <w14:schemeClr w14:val="tx1"/>
                  </w14:solidFill>
                </w14:textFill>
              </w:rPr>
              <w:t>政厅于政府采购网通告，提供承诺，计5分,承诺内容或承诺书由供应商自行拟定格式。</w:t>
            </w:r>
          </w:p>
        </w:tc>
        <w:tc>
          <w:tcPr>
            <w:tcW w:w="1531" w:type="dxa"/>
            <w:vAlign w:val="center"/>
          </w:tcPr>
          <w:p>
            <w:pPr>
              <w:spacing w:line="240" w:lineRule="auto"/>
              <w:rPr>
                <w:rFonts w:ascii="仿宋" w:hAnsi="仿宋" w:eastAsia="仿宋"/>
                <w:color w:val="000000" w:themeColor="text1"/>
                <w:sz w:val="24"/>
                <w:szCs w:val="24"/>
                <w:highlight w:val="none"/>
                <w14:textFill>
                  <w14:solidFill>
                    <w14:schemeClr w14:val="tx1"/>
                  </w14:solidFill>
                </w14:textFill>
              </w:rPr>
            </w:pPr>
            <w:r>
              <w:rPr>
                <w:rFonts w:ascii="仿宋" w:hAnsi="仿宋" w:eastAsia="仿宋"/>
                <w:color w:val="000000" w:themeColor="text1"/>
                <w:sz w:val="24"/>
                <w:szCs w:val="24"/>
                <w:highlight w:val="none"/>
                <w14:textFill>
                  <w14:solidFill>
                    <w14:schemeClr w14:val="tx1"/>
                  </w14:solidFill>
                </w14:textFill>
              </w:rPr>
              <w:t>采购人将对承诺进行复核，如提供虚假承诺，则</w:t>
            </w:r>
            <w:r>
              <w:rPr>
                <w:rFonts w:hint="eastAsia" w:ascii="仿宋" w:hAnsi="仿宋" w:eastAsia="仿宋"/>
                <w:color w:val="000000" w:themeColor="text1"/>
                <w:sz w:val="24"/>
                <w:szCs w:val="24"/>
                <w:highlight w:val="none"/>
                <w:lang w:val="en-US" w:eastAsia="zh-CN"/>
                <w14:textFill>
                  <w14:solidFill>
                    <w14:schemeClr w14:val="tx1"/>
                  </w14:solidFill>
                </w14:textFill>
              </w:rPr>
              <w:t>响应商</w:t>
            </w:r>
            <w:r>
              <w:rPr>
                <w:rFonts w:ascii="仿宋" w:hAnsi="仿宋" w:eastAsia="仿宋"/>
                <w:color w:val="000000" w:themeColor="text1"/>
                <w:sz w:val="24"/>
                <w:szCs w:val="24"/>
                <w:highlight w:val="none"/>
                <w14:textFill>
                  <w14:solidFill>
                    <w14:schemeClr w14:val="tx1"/>
                  </w14:solidFill>
                </w14:textFill>
              </w:rPr>
              <w:t>提供的</w:t>
            </w:r>
            <w:r>
              <w:rPr>
                <w:rFonts w:hint="eastAsia" w:ascii="仿宋" w:hAnsi="仿宋" w:eastAsia="仿宋"/>
                <w:color w:val="000000" w:themeColor="text1"/>
                <w:sz w:val="24"/>
                <w:szCs w:val="24"/>
                <w:highlight w:val="none"/>
                <w:lang w:val="en-US" w:eastAsia="zh-CN"/>
                <w14:textFill>
                  <w14:solidFill>
                    <w14:schemeClr w14:val="tx1"/>
                  </w14:solidFill>
                </w14:textFill>
              </w:rPr>
              <w:t>响应文件</w:t>
            </w:r>
            <w:r>
              <w:rPr>
                <w:rFonts w:ascii="仿宋" w:hAnsi="仿宋" w:eastAsia="仿宋"/>
                <w:color w:val="000000" w:themeColor="text1"/>
                <w:sz w:val="24"/>
                <w:szCs w:val="24"/>
                <w:highlight w:val="none"/>
                <w14:textFill>
                  <w14:solidFill>
                    <w14:schemeClr w14:val="tx1"/>
                  </w14:solidFill>
                </w14:textFill>
              </w:rPr>
              <w:t>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5" w:hRule="atLeast"/>
          <w:jc w:val="center"/>
        </w:trPr>
        <w:tc>
          <w:tcPr>
            <w:tcW w:w="913" w:type="dxa"/>
            <w:vMerge w:val="restart"/>
            <w:vAlign w:val="center"/>
          </w:tcPr>
          <w:p>
            <w:pPr>
              <w:spacing w:line="240" w:lineRule="auto"/>
              <w:jc w:val="center"/>
              <w:rPr>
                <w:rFonts w:ascii="仿宋" w:hAnsi="仿宋" w:eastAsia="仿宋"/>
                <w:color w:val="000000" w:themeColor="text1"/>
                <w:sz w:val="24"/>
                <w:szCs w:val="24"/>
                <w:highlight w:val="none"/>
                <w14:textFill>
                  <w14:solidFill>
                    <w14:schemeClr w14:val="tx1"/>
                  </w14:solidFill>
                </w14:textFill>
              </w:rPr>
            </w:pPr>
            <w:bookmarkStart w:id="7" w:name="OLE_LINK7"/>
            <w:r>
              <w:rPr>
                <w:rFonts w:hint="eastAsia" w:ascii="仿宋" w:hAnsi="仿宋" w:eastAsia="仿宋"/>
                <w:color w:val="000000" w:themeColor="text1"/>
                <w:sz w:val="24"/>
                <w:szCs w:val="24"/>
                <w:highlight w:val="none"/>
                <w14:textFill>
                  <w14:solidFill>
                    <w14:schemeClr w14:val="tx1"/>
                  </w14:solidFill>
                </w14:textFill>
              </w:rPr>
              <w:t>针对我单位的招标代理服务方案</w:t>
            </w:r>
            <w:bookmarkEnd w:id="7"/>
            <w:r>
              <w:rPr>
                <w:rFonts w:hint="eastAsia" w:ascii="仿宋" w:hAnsi="仿宋" w:eastAsia="仿宋"/>
                <w:color w:val="000000" w:themeColor="text1"/>
                <w:sz w:val="24"/>
                <w:szCs w:val="24"/>
                <w:highlight w:val="none"/>
                <w14:textFill>
                  <w14:solidFill>
                    <w14:schemeClr w14:val="tx1"/>
                  </w14:solidFill>
                </w14:textFill>
              </w:rPr>
              <w:t>（</w:t>
            </w:r>
            <w:r>
              <w:rPr>
                <w:rFonts w:hint="default" w:ascii="仿宋" w:hAnsi="仿宋" w:eastAsia="仿宋"/>
                <w:color w:val="000000" w:themeColor="text1"/>
                <w:sz w:val="24"/>
                <w:szCs w:val="24"/>
                <w:highlight w:val="none"/>
                <w:lang w:val="en-US"/>
                <w14:textFill>
                  <w14:solidFill>
                    <w14:schemeClr w14:val="tx1"/>
                  </w14:solidFill>
                </w14:textFill>
              </w:rPr>
              <w:t>4</w:t>
            </w:r>
            <w:r>
              <w:rPr>
                <w:rFonts w:hint="eastAsia" w:ascii="仿宋" w:hAnsi="仿宋" w:eastAsia="仿宋"/>
                <w:color w:val="000000" w:themeColor="text1"/>
                <w:sz w:val="24"/>
                <w:szCs w:val="24"/>
                <w:highlight w:val="none"/>
                <w:lang w:val="en-US" w:eastAsia="zh-CN"/>
                <w14:textFill>
                  <w14:solidFill>
                    <w14:schemeClr w14:val="tx1"/>
                  </w14:solidFill>
                </w14:textFill>
              </w:rPr>
              <w:t>0</w:t>
            </w:r>
            <w:r>
              <w:rPr>
                <w:rFonts w:hint="eastAsia" w:ascii="仿宋" w:hAnsi="仿宋" w:eastAsia="仿宋"/>
                <w:color w:val="000000" w:themeColor="text1"/>
                <w:sz w:val="24"/>
                <w:szCs w:val="24"/>
                <w:highlight w:val="none"/>
                <w14:textFill>
                  <w14:solidFill>
                    <w14:schemeClr w14:val="tx1"/>
                  </w14:solidFill>
                </w14:textFill>
              </w:rPr>
              <w:t>分）</w:t>
            </w:r>
          </w:p>
        </w:tc>
        <w:tc>
          <w:tcPr>
            <w:tcW w:w="6281" w:type="dxa"/>
            <w:gridSpan w:val="2"/>
            <w:vAlign w:val="center"/>
          </w:tcPr>
          <w:p>
            <w:pPr>
              <w:spacing w:line="24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方案完整、严谨、清晰，针对性强、可操作性强（20</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30分）；方案基本完整，有一定的针对性，可操作性一般（</w:t>
            </w:r>
            <w:r>
              <w:rPr>
                <w:rFonts w:ascii="仿宋" w:hAnsi="仿宋" w:eastAsia="仿宋"/>
                <w:color w:val="000000" w:themeColor="text1"/>
                <w:sz w:val="24"/>
                <w:szCs w:val="24"/>
                <w:highlight w:val="none"/>
                <w14:textFill>
                  <w14:solidFill>
                    <w14:schemeClr w14:val="tx1"/>
                  </w14:solidFill>
                </w14:textFill>
              </w:rPr>
              <w:t>1</w:t>
            </w:r>
            <w:r>
              <w:rPr>
                <w:rFonts w:hint="eastAsia" w:ascii="仿宋" w:hAnsi="仿宋" w:eastAsia="仿宋"/>
                <w:color w:val="000000" w:themeColor="text1"/>
                <w:sz w:val="24"/>
                <w:szCs w:val="24"/>
                <w:highlight w:val="none"/>
                <w14:textFill>
                  <w14:solidFill>
                    <w14:schemeClr w14:val="tx1"/>
                  </w14:solidFill>
                </w14:textFill>
              </w:rPr>
              <w:t>0</w:t>
            </w:r>
            <w:r>
              <w:rPr>
                <w:rFonts w:ascii="仿宋" w:hAnsi="仿宋" w:eastAsia="仿宋"/>
                <w:color w:val="000000" w:themeColor="text1"/>
                <w:sz w:val="24"/>
                <w:szCs w:val="24"/>
                <w:highlight w:val="none"/>
                <w14:textFill>
                  <w14:solidFill>
                    <w14:schemeClr w14:val="tx1"/>
                  </w14:solidFill>
                </w14:textFill>
              </w:rPr>
              <w:t>-</w:t>
            </w:r>
            <w:r>
              <w:rPr>
                <w:rFonts w:hint="eastAsia" w:ascii="仿宋" w:hAnsi="仿宋" w:eastAsia="仿宋"/>
                <w:color w:val="000000" w:themeColor="text1"/>
                <w:sz w:val="24"/>
                <w:szCs w:val="24"/>
                <w:highlight w:val="none"/>
                <w14:textFill>
                  <w14:solidFill>
                    <w14:schemeClr w14:val="tx1"/>
                  </w14:solidFill>
                </w14:textFill>
              </w:rPr>
              <w:t>19分）；方案不完整，针对性差，可操作性差（</w:t>
            </w:r>
            <w:r>
              <w:rPr>
                <w:rFonts w:ascii="仿宋" w:hAnsi="仿宋" w:eastAsia="仿宋"/>
                <w:color w:val="000000" w:themeColor="text1"/>
                <w:sz w:val="24"/>
                <w:szCs w:val="24"/>
                <w:highlight w:val="none"/>
                <w14:textFill>
                  <w14:solidFill>
                    <w14:schemeClr w14:val="tx1"/>
                  </w14:solidFill>
                </w14:textFill>
              </w:rPr>
              <w:t>0-</w:t>
            </w:r>
            <w:r>
              <w:rPr>
                <w:rFonts w:hint="eastAsia" w:ascii="仿宋" w:hAnsi="仿宋" w:eastAsia="仿宋"/>
                <w:color w:val="000000" w:themeColor="text1"/>
                <w:sz w:val="24"/>
                <w:szCs w:val="24"/>
                <w:highlight w:val="none"/>
                <w14:textFill>
                  <w14:solidFill>
                    <w14:schemeClr w14:val="tx1"/>
                  </w14:solidFill>
                </w14:textFill>
              </w:rPr>
              <w:t>9分）。</w:t>
            </w:r>
          </w:p>
        </w:tc>
        <w:tc>
          <w:tcPr>
            <w:tcW w:w="1531" w:type="dxa"/>
            <w:vMerge w:val="restart"/>
            <w:vAlign w:val="center"/>
          </w:tcPr>
          <w:p>
            <w:pPr>
              <w:spacing w:line="240" w:lineRule="auto"/>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见招标代理服务方案。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46" w:hRule="exact"/>
          <w:jc w:val="center"/>
        </w:trPr>
        <w:tc>
          <w:tcPr>
            <w:tcW w:w="913" w:type="dxa"/>
            <w:vMerge w:val="continue"/>
            <w:vAlign w:val="center"/>
          </w:tcPr>
          <w:p>
            <w:pPr>
              <w:jc w:val="center"/>
              <w:rPr>
                <w:rFonts w:ascii="仿宋" w:hAnsi="仿宋" w:eastAsia="仿宋"/>
                <w:color w:val="000000" w:themeColor="text1"/>
                <w:sz w:val="24"/>
                <w:szCs w:val="24"/>
                <w:highlight w:val="none"/>
                <w14:textFill>
                  <w14:solidFill>
                    <w14:schemeClr w14:val="tx1"/>
                  </w14:solidFill>
                </w14:textFill>
              </w:rPr>
            </w:pPr>
          </w:p>
        </w:tc>
        <w:tc>
          <w:tcPr>
            <w:tcW w:w="6281" w:type="dxa"/>
            <w:gridSpan w:val="2"/>
            <w:vAlign w:val="center"/>
          </w:tcPr>
          <w:p>
            <w:pPr>
              <w:rPr>
                <w:rFonts w:ascii="仿宋" w:hAnsi="仿宋" w:eastAsia="仿宋"/>
                <w:color w:val="000000" w:themeColor="text1"/>
                <w:sz w:val="24"/>
                <w:szCs w:val="24"/>
                <w:highlight w:val="none"/>
                <w14:textFill>
                  <w14:solidFill>
                    <w14:schemeClr w14:val="tx1"/>
                  </w14:solidFill>
                </w14:textFill>
              </w:rPr>
            </w:pPr>
            <w:r>
              <w:rPr>
                <w:rFonts w:hint="eastAsia" w:ascii="仿宋" w:hAnsi="仿宋" w:eastAsia="仿宋"/>
                <w:color w:val="000000" w:themeColor="text1"/>
                <w:sz w:val="24"/>
                <w:szCs w:val="24"/>
                <w:highlight w:val="none"/>
                <w14:textFill>
                  <w14:solidFill>
                    <w14:schemeClr w14:val="tx1"/>
                  </w14:solidFill>
                </w14:textFill>
              </w:rPr>
              <w:t>项目组负责人及成员具有丰富的招标经验，人员构成合理，职责清晰，能够高效优质的实施招标工作（</w:t>
            </w:r>
            <w:r>
              <w:rPr>
                <w:rFonts w:ascii="仿宋" w:hAnsi="仿宋" w:eastAsia="仿宋"/>
                <w:color w:val="000000" w:themeColor="text1"/>
                <w:sz w:val="24"/>
                <w:szCs w:val="24"/>
                <w:highlight w:val="none"/>
                <w14:textFill>
                  <w14:solidFill>
                    <w14:schemeClr w14:val="tx1"/>
                  </w14:solidFill>
                </w14:textFill>
              </w:rPr>
              <w:t>1-</w:t>
            </w:r>
            <w:r>
              <w:rPr>
                <w:rFonts w:hint="default" w:ascii="仿宋" w:hAnsi="仿宋" w:eastAsia="仿宋"/>
                <w:color w:val="000000" w:themeColor="text1"/>
                <w:sz w:val="24"/>
                <w:szCs w:val="24"/>
                <w:highlight w:val="none"/>
                <w:lang w:val="en-US"/>
                <w14:textFill>
                  <w14:solidFill>
                    <w14:schemeClr w14:val="tx1"/>
                  </w14:solidFill>
                </w14:textFill>
              </w:rPr>
              <w:t>1</w:t>
            </w:r>
            <w:r>
              <w:rPr>
                <w:rFonts w:hint="eastAsia" w:ascii="仿宋" w:hAnsi="仿宋" w:eastAsia="仿宋"/>
                <w:color w:val="000000" w:themeColor="text1"/>
                <w:sz w:val="24"/>
                <w:szCs w:val="24"/>
                <w:highlight w:val="none"/>
                <w:lang w:val="en-US" w:eastAsia="zh-CN"/>
                <w14:textFill>
                  <w14:solidFill>
                    <w14:schemeClr w14:val="tx1"/>
                  </w14:solidFill>
                </w14:textFill>
              </w:rPr>
              <w:t>0</w:t>
            </w:r>
            <w:r>
              <w:rPr>
                <w:rFonts w:hint="eastAsia" w:ascii="仿宋" w:hAnsi="仿宋" w:eastAsia="仿宋"/>
                <w:color w:val="000000" w:themeColor="text1"/>
                <w:sz w:val="24"/>
                <w:szCs w:val="24"/>
                <w:highlight w:val="none"/>
                <w14:textFill>
                  <w14:solidFill>
                    <w14:schemeClr w14:val="tx1"/>
                  </w14:solidFill>
                </w14:textFill>
              </w:rPr>
              <w:t>分）。</w:t>
            </w:r>
          </w:p>
        </w:tc>
        <w:tc>
          <w:tcPr>
            <w:tcW w:w="1531" w:type="dxa"/>
            <w:vMerge w:val="continue"/>
            <w:vAlign w:val="center"/>
          </w:tcPr>
          <w:p>
            <w:pPr>
              <w:rPr>
                <w:rFonts w:ascii="仿宋" w:hAnsi="仿宋" w:eastAsia="仿宋"/>
                <w:color w:val="000000" w:themeColor="text1"/>
                <w:sz w:val="24"/>
                <w:szCs w:val="24"/>
                <w:highlight w:val="none"/>
                <w14:textFill>
                  <w14:solidFill>
                    <w14:schemeClr w14:val="tx1"/>
                  </w14:solidFill>
                </w14:textFill>
              </w:rPr>
            </w:pPr>
          </w:p>
        </w:tc>
      </w:tr>
    </w:tbl>
    <w:p>
      <w:pPr>
        <w:keepNext w:val="0"/>
        <w:keepLines w:val="0"/>
        <w:pageBreakBefore w:val="0"/>
        <w:widowControl/>
        <w:wordWrap/>
        <w:overflowPunct/>
        <w:topLinePunct w:val="0"/>
        <w:autoSpaceDE/>
        <w:autoSpaceDN/>
        <w:bidi w:val="0"/>
        <w:adjustRightInd/>
        <w:snapToGrid/>
        <w:spacing w:beforeAutospacing="0" w:afterAutospacing="0" w:line="520" w:lineRule="exact"/>
        <w:ind w:right="0" w:rightChars="0" w:firstLine="643" w:firstLineChars="200"/>
        <w:jc w:val="left"/>
        <w:textAlignment w:val="auto"/>
        <w:rPr>
          <w:rFonts w:hint="eastAsia" w:ascii="仿宋" w:hAnsi="仿宋" w:eastAsia="仿宋" w:cs="仿宋"/>
          <w:b/>
          <w:bCs w:val="0"/>
          <w:color w:val="000000" w:themeColor="text1"/>
          <w:sz w:val="32"/>
          <w:szCs w:val="32"/>
          <w14:textFill>
            <w14:solidFill>
              <w14:schemeClr w14:val="tx1"/>
            </w14:solidFill>
          </w14:textFill>
        </w:rPr>
      </w:pPr>
      <w:r>
        <w:rPr>
          <w:rFonts w:hint="eastAsia" w:ascii="仿宋" w:hAnsi="仿宋" w:eastAsia="仿宋" w:cs="仿宋"/>
          <w:b/>
          <w:bCs w:val="0"/>
          <w:color w:val="000000" w:themeColor="text1"/>
          <w:sz w:val="32"/>
          <w:szCs w:val="32"/>
          <w:lang w:val="en-US" w:eastAsia="zh-CN"/>
          <w14:textFill>
            <w14:solidFill>
              <w14:schemeClr w14:val="tx1"/>
            </w14:solidFill>
          </w14:textFill>
        </w:rPr>
        <w:t>6.</w:t>
      </w:r>
      <w:r>
        <w:rPr>
          <w:rFonts w:hint="eastAsia" w:ascii="仿宋" w:hAnsi="仿宋" w:eastAsia="仿宋" w:cs="仿宋"/>
          <w:b/>
          <w:bCs w:val="0"/>
          <w:color w:val="000000" w:themeColor="text1"/>
          <w:sz w:val="32"/>
          <w:szCs w:val="32"/>
          <w14:textFill>
            <w14:solidFill>
              <w14:schemeClr w14:val="tx1"/>
            </w14:solidFill>
          </w14:textFill>
        </w:rPr>
        <w:t>成交</w:t>
      </w:r>
    </w:p>
    <w:p>
      <w:pPr>
        <w:keepNext w:val="0"/>
        <w:keepLines w:val="0"/>
        <w:pageBreakBefore w:val="0"/>
        <w:wordWrap/>
        <w:overflowPunct/>
        <w:topLinePunct w:val="0"/>
        <w:autoSpaceDE/>
        <w:autoSpaceDN/>
        <w:bidi w:val="0"/>
        <w:adjustRightInd/>
        <w:snapToGrid/>
        <w:spacing w:beforeAutospacing="0" w:afterAutospacing="0" w:line="520" w:lineRule="exact"/>
        <w:ind w:right="0" w:rightChars="0" w:firstLine="320" w:firstLineChars="1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采购</w:t>
      </w:r>
      <w:r>
        <w:rPr>
          <w:rFonts w:hint="eastAsia" w:ascii="仿宋" w:hAnsi="仿宋" w:eastAsia="仿宋" w:cs="仿宋"/>
          <w:color w:val="000000" w:themeColor="text1"/>
          <w:sz w:val="32"/>
          <w:szCs w:val="32"/>
          <w:lang w:val="en-US" w:eastAsia="zh-CN"/>
          <w14:textFill>
            <w14:solidFill>
              <w14:schemeClr w14:val="tx1"/>
            </w14:solidFill>
          </w14:textFill>
        </w:rPr>
        <w:t>人</w:t>
      </w:r>
      <w:r>
        <w:rPr>
          <w:rFonts w:hint="eastAsia" w:ascii="仿宋" w:hAnsi="仿宋" w:eastAsia="仿宋" w:cs="仿宋"/>
          <w:color w:val="000000" w:themeColor="text1"/>
          <w:sz w:val="32"/>
          <w:szCs w:val="32"/>
          <w14:textFill>
            <w14:solidFill>
              <w14:schemeClr w14:val="tx1"/>
            </w14:solidFill>
          </w14:textFill>
        </w:rPr>
        <w:t>在磋商结束后</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个工作日内按照磋商结果报告中推荐的成交候选供应商顺序确定成交供应商，同时</w:t>
      </w:r>
      <w:r>
        <w:rPr>
          <w:rFonts w:hint="eastAsia" w:ascii="仿宋" w:hAnsi="仿宋" w:eastAsia="仿宋" w:cs="仿宋"/>
          <w:color w:val="000000" w:themeColor="text1"/>
          <w:sz w:val="32"/>
          <w:szCs w:val="32"/>
          <w:lang w:val="en-US" w:eastAsia="zh-CN"/>
          <w14:textFill>
            <w14:solidFill>
              <w14:schemeClr w14:val="tx1"/>
            </w14:solidFill>
          </w14:textFill>
        </w:rPr>
        <w:t>函告</w:t>
      </w:r>
      <w:r>
        <w:rPr>
          <w:rFonts w:hint="eastAsia" w:ascii="仿宋" w:hAnsi="仿宋" w:eastAsia="仿宋" w:cs="仿宋"/>
          <w:color w:val="000000" w:themeColor="text1"/>
          <w:sz w:val="32"/>
          <w:szCs w:val="32"/>
          <w14:textFill>
            <w14:solidFill>
              <w14:schemeClr w14:val="tx1"/>
            </w14:solidFill>
          </w14:textFill>
        </w:rPr>
        <w:t>成交供应商。</w:t>
      </w: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六、</w:t>
      </w:r>
      <w:r>
        <w:rPr>
          <w:rFonts w:hint="eastAsia" w:ascii="黑体" w:hAnsi="黑体" w:eastAsia="黑体" w:cs="黑体"/>
          <w:b w:val="0"/>
          <w:bCs/>
          <w:color w:val="000000" w:themeColor="text1"/>
          <w:sz w:val="32"/>
          <w:szCs w:val="32"/>
          <w14:textFill>
            <w14:solidFill>
              <w14:schemeClr w14:val="tx1"/>
            </w14:solidFill>
          </w14:textFill>
        </w:rPr>
        <w:t>签订合同</w:t>
      </w: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磋商文件、磋商文件的修改、补充文件,成交供应商的响应文件、补充或修改的文件及澄清或承诺文件等，均为双方签订《合同》的组成部分,并与《合同》一并作为本磋商文件所列采购项目的互补性法律文件,与《合同》具有同等法律效力。</w:t>
      </w: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采购人和成交供应商应当自成交通知书发出之日起</w:t>
      </w:r>
      <w:r>
        <w:rPr>
          <w:rFonts w:hint="eastAsia" w:ascii="仿宋" w:hAnsi="仿宋" w:eastAsia="仿宋" w:cs="仿宋"/>
          <w:color w:val="000000" w:themeColor="text1"/>
          <w:sz w:val="32"/>
          <w:szCs w:val="32"/>
          <w:lang w:val="en-US" w:eastAsia="zh-CN"/>
          <w14:textFill>
            <w14:solidFill>
              <w14:schemeClr w14:val="tx1"/>
            </w14:solidFill>
          </w14:textFill>
        </w:rPr>
        <w:t>30</w:t>
      </w:r>
      <w:r>
        <w:rPr>
          <w:rFonts w:hint="eastAsia" w:ascii="仿宋" w:hAnsi="仿宋" w:eastAsia="仿宋" w:cs="仿宋"/>
          <w:color w:val="000000" w:themeColor="text1"/>
          <w:sz w:val="32"/>
          <w:szCs w:val="32"/>
          <w14:textFill>
            <w14:solidFill>
              <w14:schemeClr w14:val="tx1"/>
            </w14:solidFill>
          </w14:textFill>
        </w:rPr>
        <w:t>个日内,根据磋商文件确定的事项和成交供应商的响应文件,参照本磋商文件《合同范本》订立书面合同。</w:t>
      </w: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成交供应商应当按照合同约定履行义务，完成成交的项目。成交供应商不得向他人转让成交的项目。</w:t>
      </w:r>
    </w:p>
    <w:p>
      <w:pPr>
        <w:pStyle w:val="2"/>
        <w:keepNext w:val="0"/>
        <w:keepLines w:val="0"/>
        <w:pageBreakBefore w:val="0"/>
        <w:wordWrap/>
        <w:overflowPunct/>
        <w:topLinePunct w:val="0"/>
        <w:autoSpaceDE/>
        <w:autoSpaceDN/>
        <w:bidi w:val="0"/>
        <w:adjustRightInd/>
        <w:snapToGrid/>
        <w:spacing w:before="0" w:beforeAutospacing="0" w:after="0" w:afterAutospacing="0" w:line="520" w:lineRule="exact"/>
        <w:ind w:right="0" w:rightChars="0"/>
        <w:jc w:val="center"/>
        <w:textAlignment w:val="auto"/>
        <w:rPr>
          <w:rFonts w:hint="eastAsia" w:ascii="黑体" w:hAnsi="黑体" w:eastAsia="黑体" w:cs="黑体"/>
          <w:b w:val="0"/>
          <w:bCs/>
          <w:color w:val="000000" w:themeColor="text1"/>
          <w:sz w:val="32"/>
          <w:szCs w:val="32"/>
          <w14:textFill>
            <w14:solidFill>
              <w14:schemeClr w14:val="tx1"/>
            </w14:solidFill>
          </w14:textFill>
        </w:rPr>
      </w:pPr>
      <w:bookmarkStart w:id="8" w:name="_Toc328739378"/>
    </w:p>
    <w:bookmarkEnd w:id="8"/>
    <w:p>
      <w:pPr>
        <w:keepNext w:val="0"/>
        <w:keepLines w:val="0"/>
        <w:pageBreakBefore w:val="0"/>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黑体" w:hAnsi="黑体" w:eastAsia="黑体" w:cs="黑体"/>
          <w:b w:val="0"/>
          <w:bCs/>
          <w:color w:val="000000" w:themeColor="text1"/>
          <w:kern w:val="44"/>
          <w:sz w:val="32"/>
          <w:szCs w:val="32"/>
          <w:lang w:val="en-US" w:eastAsia="zh-CN" w:bidi="ar"/>
          <w14:textFill>
            <w14:solidFill>
              <w14:schemeClr w14:val="tx1"/>
            </w14:solidFill>
          </w14:textFill>
        </w:rPr>
      </w:pPr>
      <w:r>
        <w:rPr>
          <w:rFonts w:hint="eastAsia" w:ascii="黑体" w:hAnsi="黑体" w:eastAsia="黑体" w:cs="黑体"/>
          <w:b w:val="0"/>
          <w:bCs/>
          <w:color w:val="000000" w:themeColor="text1"/>
          <w:kern w:val="44"/>
          <w:sz w:val="32"/>
          <w:szCs w:val="32"/>
          <w:lang w:val="en-US" w:eastAsia="zh-CN" w:bidi="ar"/>
          <w14:textFill>
            <w14:solidFill>
              <w14:schemeClr w14:val="tx1"/>
            </w14:solidFill>
          </w14:textFill>
        </w:rPr>
        <w:t>第三部分  合同范本</w:t>
      </w:r>
      <w:bookmarkStart w:id="9" w:name="_GoBack"/>
      <w:bookmarkEnd w:id="9"/>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甲方：陕西省广播电视局                                       </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乙方：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甲乙双方本着相互信任，真诚合作的原则，经双方友好协商，就乙方为甲方提供特定服务达成一致意见，特签订本合同。                                              </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　　一、 服务内容</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1、乙方同意向甲方提供网络安全监测预警和协调指挥系统建设项目（一期）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招标代理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服务</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2、如果乙方在工作中因自身过错而发生任何错误或遗漏，乙方应无条件更正，而不另外收费，给甲方造成损失的，还应予以赔偿。</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3、乙方的服务承诺：</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 乙方接到甲方通过电话、信函传真、电子邮件、网上提交等方式提出关于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项目</w:t>
      </w:r>
      <w:r>
        <w:rPr>
          <w:rFonts w:hint="eastAsia" w:ascii="仿宋_GB2312" w:hAnsi="仿宋_GB2312" w:eastAsia="仿宋_GB2312" w:cs="仿宋_GB2312"/>
          <w:color w:val="000000" w:themeColor="text1"/>
          <w:sz w:val="32"/>
          <w:szCs w:val="32"/>
          <w14:textFill>
            <w14:solidFill>
              <w14:schemeClr w14:val="tx1"/>
            </w14:solidFill>
          </w14:textFill>
        </w:rPr>
        <w:t>所列服务的请求后，在两个有效工作日内给予响应并提供服务。</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2）乙方提供给甲方的服务，必须按照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响应文件</w:t>
      </w:r>
      <w:r>
        <w:rPr>
          <w:rFonts w:hint="eastAsia" w:ascii="仿宋_GB2312" w:hAnsi="仿宋_GB2312" w:eastAsia="仿宋_GB2312" w:cs="仿宋_GB2312"/>
          <w:color w:val="000000" w:themeColor="text1"/>
          <w:sz w:val="32"/>
          <w:szCs w:val="32"/>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内容</w:t>
      </w:r>
      <w:r>
        <w:rPr>
          <w:rFonts w:hint="eastAsia" w:ascii="仿宋_GB2312" w:hAnsi="仿宋_GB2312" w:eastAsia="仿宋_GB2312" w:cs="仿宋_GB2312"/>
          <w:color w:val="000000" w:themeColor="text1"/>
          <w:sz w:val="32"/>
          <w:szCs w:val="32"/>
          <w14:textFill>
            <w14:solidFill>
              <w14:schemeClr w14:val="tx1"/>
            </w14:solidFill>
          </w14:textFill>
        </w:rPr>
        <w:t>进行。</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3" w:firstLineChars="200"/>
        <w:jc w:val="both"/>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、争议处理</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1、乙方不履行合同义务或履行合同义务不符合约定的，甲方有权解除合同。给甲方造成损失的，还应予以赔偿。</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2、甲乙双方如对协议条款规定的理解有异议，或者对与协议有关的事项发生争议，双方应本着友好合作的精神进行协商。协商不能解决的，应向甲方所在地法院起诉。</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 其他</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65"/>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1、本合同未尽事宜，由甲乙双方协商后产生书面文件，作为本合同的补充条款，具备与本合同同等法律效力。</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65"/>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、对本合同内容的任何修改和变更需要用书面形式，并经双方确认后生效。</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65"/>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、本合同一式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w:t>
      </w:r>
      <w:r>
        <w:rPr>
          <w:rFonts w:hint="eastAsia" w:ascii="仿宋_GB2312" w:hAnsi="仿宋_GB2312" w:eastAsia="仿宋_GB2312" w:cs="仿宋_GB2312"/>
          <w:color w:val="000000" w:themeColor="text1"/>
          <w:sz w:val="32"/>
          <w:szCs w:val="32"/>
          <w14:textFill>
            <w14:solidFill>
              <w14:schemeClr w14:val="tx1"/>
            </w14:solidFill>
          </w14:textFill>
        </w:rPr>
        <w:t>份，经双方法定代表或授权代表签字并加盖公章后生效，双方各执</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两</w:t>
      </w:r>
      <w:r>
        <w:rPr>
          <w:rFonts w:hint="eastAsia" w:ascii="仿宋_GB2312" w:hAnsi="仿宋_GB2312" w:eastAsia="仿宋_GB2312" w:cs="仿宋_GB2312"/>
          <w:color w:val="000000" w:themeColor="text1"/>
          <w:sz w:val="32"/>
          <w:szCs w:val="32"/>
          <w14:textFill>
            <w14:solidFill>
              <w14:schemeClr w14:val="tx1"/>
            </w14:solidFill>
          </w14:textFill>
        </w:rPr>
        <w:t>份，具有同等法律效力。</w:t>
      </w:r>
    </w:p>
    <w:p>
      <w:pPr>
        <w:autoSpaceDN w:val="0"/>
        <w:spacing w:line="360" w:lineRule="auto"/>
        <w:ind w:firstLine="465"/>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（以下无正文）</w:t>
      </w:r>
    </w:p>
    <w:p>
      <w:pPr>
        <w:spacing w:line="360" w:lineRule="auto"/>
        <w:ind w:left="424" w:leftChars="202"/>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ind w:left="424" w:leftChars="20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甲方（签章）                          乙方（签章）</w:t>
      </w:r>
    </w:p>
    <w:p>
      <w:pPr>
        <w:spacing w:line="360" w:lineRule="auto"/>
        <w:ind w:left="424" w:leftChars="202"/>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ind w:left="424" w:leftChars="202"/>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代表签字：                            代表签字：</w:t>
      </w:r>
    </w:p>
    <w:p>
      <w:pPr>
        <w:spacing w:line="360" w:lineRule="auto"/>
        <w:rPr>
          <w:rFonts w:hint="eastAsia" w:ascii="仿宋_GB2312" w:hAnsi="仿宋_GB2312" w:eastAsia="仿宋_GB2312" w:cs="仿宋_GB2312"/>
          <w:color w:val="000000" w:themeColor="text1"/>
          <w:sz w:val="32"/>
          <w:szCs w:val="32"/>
          <w14:textFill>
            <w14:solidFill>
              <w14:schemeClr w14:val="tx1"/>
            </w14:solidFill>
          </w14:textFill>
        </w:rPr>
      </w:pPr>
    </w:p>
    <w:p>
      <w:pPr>
        <w:spacing w:line="360" w:lineRule="auto"/>
        <w:ind w:left="424" w:leftChars="202"/>
        <w:rPr>
          <w:rFonts w:hint="eastAsia" w:ascii="仿宋_GB2312" w:hAnsi="仿宋_GB2312" w:eastAsia="仿宋_GB2312" w:cs="仿宋_GB2312"/>
          <w:color w:val="000000" w:themeColor="text1"/>
          <w:sz w:val="32"/>
          <w:szCs w:val="32"/>
          <w14:textFill>
            <w14:solidFill>
              <w14:schemeClr w14:val="tx1"/>
            </w14:solidFill>
          </w14:textFill>
        </w:rPr>
        <w:sectPr>
          <w:footerReference r:id="rId3" w:type="default"/>
          <w:pgSz w:w="11906" w:h="16838"/>
          <w:pgMar w:top="2098" w:right="1474" w:bottom="1928" w:left="1587" w:header="851" w:footer="992" w:gutter="0"/>
          <w:cols w:space="720" w:num="1"/>
          <w:docGrid w:type="lines" w:linePitch="312" w:charSpace="0"/>
        </w:sectPr>
      </w:pPr>
      <w:r>
        <w:rPr>
          <w:rFonts w:hint="eastAsia" w:ascii="仿宋_GB2312" w:hAnsi="仿宋_GB2312" w:eastAsia="仿宋_GB2312" w:cs="仿宋_GB2312"/>
          <w:color w:val="000000" w:themeColor="text1"/>
          <w:sz w:val="32"/>
          <w:szCs w:val="32"/>
          <w14:textFill>
            <w14:solidFill>
              <w14:schemeClr w14:val="tx1"/>
            </w14:solidFill>
          </w14:textFill>
        </w:rPr>
        <w:t>日期：                                日期：</w:t>
      </w:r>
    </w:p>
    <w:p>
      <w:pPr>
        <w:pStyle w:val="2"/>
        <w:keepNext w:val="0"/>
        <w:keepLines w:val="0"/>
        <w:pageBreakBefore w:val="0"/>
        <w:wordWrap/>
        <w:overflowPunct/>
        <w:topLinePunct w:val="0"/>
        <w:autoSpaceDE/>
        <w:autoSpaceDN/>
        <w:bidi w:val="0"/>
        <w:adjustRightInd/>
        <w:snapToGrid/>
        <w:spacing w:before="0" w:beforeAutospacing="0" w:after="0" w:afterAutospacing="0" w:line="520" w:lineRule="exact"/>
        <w:ind w:right="0" w:rightChars="0"/>
        <w:jc w:val="center"/>
        <w:textAlignment w:val="auto"/>
        <w:rPr>
          <w:rFonts w:hint="eastAsia" w:ascii="黑体" w:hAnsi="黑体" w:eastAsia="黑体" w:cs="黑体"/>
          <w:b w:val="0"/>
          <w:bCs/>
          <w:color w:val="000000" w:themeColor="text1"/>
          <w:kern w:val="44"/>
          <w:sz w:val="32"/>
          <w:szCs w:val="32"/>
          <w:lang w:val="en-US" w:eastAsia="zh-CN" w:bidi="ar"/>
          <w14:textFill>
            <w14:solidFill>
              <w14:schemeClr w14:val="tx1"/>
            </w14:solidFill>
          </w14:textFill>
        </w:rPr>
      </w:pPr>
      <w:r>
        <w:rPr>
          <w:rFonts w:hint="eastAsia" w:ascii="黑体" w:hAnsi="黑体" w:eastAsia="黑体" w:cs="黑体"/>
          <w:b w:val="0"/>
          <w:bCs/>
          <w:color w:val="000000" w:themeColor="text1"/>
          <w:kern w:val="44"/>
          <w:sz w:val="32"/>
          <w:szCs w:val="32"/>
          <w:lang w:val="en-US" w:eastAsia="zh-CN" w:bidi="ar"/>
          <w14:textFill>
            <w14:solidFill>
              <w14:schemeClr w14:val="tx1"/>
            </w14:solidFill>
          </w14:textFill>
        </w:rPr>
        <w:t>第四部分  响应文件格式</w:t>
      </w:r>
    </w:p>
    <w:p>
      <w:pPr>
        <w:rPr>
          <w:color w:val="000000" w:themeColor="text1"/>
          <w:sz w:val="32"/>
          <w:szCs w:val="32"/>
          <w:lang w:val="zh-CN"/>
          <w14:textFill>
            <w14:solidFill>
              <w14:schemeClr w14:val="tx1"/>
            </w14:solidFill>
          </w14:textFill>
        </w:rPr>
      </w:pP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供应商应按照磋商文件要求编制响应文件，</w:t>
      </w:r>
      <w:r>
        <w:rPr>
          <w:rFonts w:hint="eastAsia" w:ascii="仿宋" w:hAnsi="仿宋" w:eastAsia="仿宋" w:cs="仿宋"/>
          <w:color w:val="000000" w:themeColor="text1"/>
          <w:sz w:val="32"/>
          <w:szCs w:val="32"/>
          <w14:textFill>
            <w14:solidFill>
              <w14:schemeClr w14:val="tx1"/>
            </w14:solidFill>
          </w14:textFill>
        </w:rPr>
        <w:t>编制响应文件前，请详细阅读磋商文件，理解文件中的每一项要求。全部编制完成，并按要求加盖公章后，</w:t>
      </w:r>
      <w:r>
        <w:rPr>
          <w:rFonts w:hint="eastAsia" w:ascii="仿宋" w:hAnsi="仿宋" w:eastAsia="仿宋" w:cs="仿宋"/>
          <w:color w:val="000000" w:themeColor="text1"/>
          <w:sz w:val="32"/>
          <w:szCs w:val="32"/>
          <w:lang w:val="zh-CN"/>
          <w14:textFill>
            <w14:solidFill>
              <w14:schemeClr w14:val="tx1"/>
            </w14:solidFill>
          </w14:textFill>
        </w:rPr>
        <w:t>编制相应页码，胶装成册，按规定分别封装（每一项内容必须在目录中注明具体页码，便于磋商小组评审。</w:t>
      </w: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zh-CN"/>
          <w14:textFill>
            <w14:solidFill>
              <w14:schemeClr w14:val="tx1"/>
            </w14:solidFill>
          </w14:textFill>
        </w:rPr>
      </w:pP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zh-CN"/>
          <w14:textFill>
            <w14:solidFill>
              <w14:schemeClr w14:val="tx1"/>
            </w14:solidFill>
          </w14:textFill>
        </w:rPr>
      </w:pP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zh-CN"/>
          <w14:textFill>
            <w14:solidFill>
              <w14:schemeClr w14:val="tx1"/>
            </w14:solidFill>
          </w14:textFill>
        </w:rPr>
      </w:pP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zh-CN"/>
          <w14:textFill>
            <w14:solidFill>
              <w14:schemeClr w14:val="tx1"/>
            </w14:solidFill>
          </w14:textFill>
        </w:rPr>
      </w:pP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zh-CN"/>
          <w14:textFill>
            <w14:solidFill>
              <w14:schemeClr w14:val="tx1"/>
            </w14:solidFill>
          </w14:textFill>
        </w:rPr>
      </w:pP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zh-CN"/>
          <w14:textFill>
            <w14:solidFill>
              <w14:schemeClr w14:val="tx1"/>
            </w14:solidFill>
          </w14:textFill>
        </w:rPr>
      </w:pP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zh-CN"/>
          <w14:textFill>
            <w14:solidFill>
              <w14:schemeClr w14:val="tx1"/>
            </w14:solidFill>
          </w14:textFill>
        </w:rPr>
      </w:pP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zh-CN"/>
          <w14:textFill>
            <w14:solidFill>
              <w14:schemeClr w14:val="tx1"/>
            </w14:solidFill>
          </w14:textFill>
        </w:rPr>
      </w:pP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560" w:firstLineChars="200"/>
        <w:jc w:val="both"/>
        <w:textAlignment w:val="auto"/>
        <w:outlineLvl w:val="9"/>
        <w:rPr>
          <w:rFonts w:hint="eastAsia" w:ascii="仿宋" w:hAnsi="仿宋" w:eastAsia="仿宋" w:cs="仿宋"/>
          <w:color w:val="000000" w:themeColor="text1"/>
          <w:sz w:val="28"/>
          <w:szCs w:val="28"/>
          <w:lang w:val="zh-CN"/>
          <w14:textFill>
            <w14:solidFill>
              <w14:schemeClr w14:val="tx1"/>
            </w14:solidFill>
          </w14:textFill>
        </w:rPr>
      </w:pPr>
    </w:p>
    <w:p>
      <w:pPr>
        <w:keepNext w:val="0"/>
        <w:keepLines w:val="0"/>
        <w:pageBreakBefore w:val="0"/>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b/>
          <w:color w:val="000000" w:themeColor="text1"/>
          <w:sz w:val="28"/>
          <w:szCs w:val="28"/>
          <w14:textFill>
            <w14:solidFill>
              <w14:schemeClr w14:val="tx1"/>
            </w14:solidFill>
          </w14:textFill>
        </w:rPr>
      </w:pPr>
    </w:p>
    <w:p>
      <w:pPr>
        <w:keepNext w:val="0"/>
        <w:keepLines w:val="0"/>
        <w:pageBreakBefore w:val="0"/>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b/>
          <w:color w:val="000000" w:themeColor="text1"/>
          <w:sz w:val="28"/>
          <w:szCs w:val="28"/>
          <w14:textFill>
            <w14:solidFill>
              <w14:schemeClr w14:val="tx1"/>
            </w14:solidFill>
          </w14:textFill>
        </w:rPr>
      </w:pPr>
    </w:p>
    <w:p>
      <w:pPr>
        <w:keepNext w:val="0"/>
        <w:keepLines w:val="0"/>
        <w:pageBreakBefore w:val="0"/>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b/>
          <w:color w:val="000000" w:themeColor="text1"/>
          <w:sz w:val="28"/>
          <w:szCs w:val="28"/>
          <w14:textFill>
            <w14:solidFill>
              <w14:schemeClr w14:val="tx1"/>
            </w14:solidFill>
          </w14:textFill>
        </w:rPr>
      </w:pPr>
    </w:p>
    <w:p>
      <w:pPr>
        <w:keepNext w:val="0"/>
        <w:keepLines w:val="0"/>
        <w:pageBreakBefore w:val="0"/>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宋体" w:hAnsi="宋体"/>
          <w:b/>
          <w:color w:val="000000" w:themeColor="text1"/>
          <w:sz w:val="28"/>
          <w:szCs w:val="28"/>
          <w14:textFill>
            <w14:solidFill>
              <w14:schemeClr w14:val="tx1"/>
            </w14:solidFill>
          </w14:textFill>
        </w:rPr>
      </w:pPr>
    </w:p>
    <w:p>
      <w:pPr>
        <w:keepNext w:val="0"/>
        <w:keepLines w:val="0"/>
        <w:pageBreakBefore w:val="0"/>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黑体" w:hAnsi="黑体" w:eastAsia="黑体" w:cs="黑体"/>
          <w:b w:val="0"/>
          <w:bCs/>
          <w:color w:val="000000" w:themeColor="text1"/>
          <w:sz w:val="28"/>
          <w:szCs w:val="28"/>
          <w14:textFill>
            <w14:solidFill>
              <w14:schemeClr w14:val="tx1"/>
            </w14:solidFill>
          </w14:textFill>
        </w:rPr>
      </w:pPr>
    </w:p>
    <w:p>
      <w:pPr>
        <w:keepNext w:val="0"/>
        <w:keepLines w:val="0"/>
        <w:pageBreakBefore w:val="0"/>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黑体" w:hAnsi="黑体" w:eastAsia="黑体" w:cs="黑体"/>
          <w:b w:val="0"/>
          <w:bCs/>
          <w:color w:val="000000" w:themeColor="text1"/>
          <w:sz w:val="28"/>
          <w:szCs w:val="28"/>
          <w14:textFill>
            <w14:solidFill>
              <w14:schemeClr w14:val="tx1"/>
            </w14:solidFill>
          </w14:textFill>
        </w:rPr>
      </w:pPr>
    </w:p>
    <w:p>
      <w:pPr>
        <w:keepNext w:val="0"/>
        <w:keepLines w:val="0"/>
        <w:pageBreakBefore w:val="0"/>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黑体" w:hAnsi="黑体" w:eastAsia="黑体" w:cs="黑体"/>
          <w:b w:val="0"/>
          <w:bCs/>
          <w:color w:val="000000" w:themeColor="text1"/>
          <w:sz w:val="28"/>
          <w:szCs w:val="28"/>
          <w14:textFill>
            <w14:solidFill>
              <w14:schemeClr w14:val="tx1"/>
            </w14:solidFill>
          </w14:textFill>
        </w:rPr>
      </w:pPr>
    </w:p>
    <w:p>
      <w:pPr>
        <w:keepNext w:val="0"/>
        <w:keepLines w:val="0"/>
        <w:pageBreakBefore w:val="0"/>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黑体" w:hAnsi="黑体" w:eastAsia="黑体" w:cs="黑体"/>
          <w:b w:val="0"/>
          <w:bCs/>
          <w:color w:val="000000" w:themeColor="text1"/>
          <w:sz w:val="28"/>
          <w:szCs w:val="28"/>
          <w14:textFill>
            <w14:solidFill>
              <w14:schemeClr w14:val="tx1"/>
            </w14:solidFill>
          </w14:textFill>
        </w:rPr>
      </w:pPr>
    </w:p>
    <w:p>
      <w:pPr>
        <w:keepNext w:val="0"/>
        <w:keepLines w:val="0"/>
        <w:pageBreakBefore w:val="0"/>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黑体" w:hAnsi="黑体" w:eastAsia="黑体" w:cs="黑体"/>
          <w:b w:val="0"/>
          <w:bCs/>
          <w:color w:val="000000" w:themeColor="text1"/>
          <w:sz w:val="32"/>
          <w:szCs w:val="32"/>
          <w14:textFill>
            <w14:solidFill>
              <w14:schemeClr w14:val="tx1"/>
            </w14:solidFill>
          </w14:textFill>
        </w:rPr>
      </w:pPr>
    </w:p>
    <w:p>
      <w:pPr>
        <w:keepNext w:val="0"/>
        <w:keepLines w:val="0"/>
        <w:pageBreakBefore w:val="0"/>
        <w:wordWrap/>
        <w:overflowPunct/>
        <w:topLinePunct w:val="0"/>
        <w:autoSpaceDE/>
        <w:autoSpaceDN/>
        <w:bidi w:val="0"/>
        <w:adjustRightInd/>
        <w:snapToGrid/>
        <w:spacing w:beforeAutospacing="0" w:afterAutospacing="0" w:line="520" w:lineRule="exact"/>
        <w:ind w:right="0" w:rightChars="0"/>
        <w:jc w:val="center"/>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14:textFill>
            <w14:solidFill>
              <w14:schemeClr w14:val="tx1"/>
            </w14:solidFill>
          </w14:textFill>
        </w:rPr>
        <w:t>一</w:t>
      </w:r>
      <w:r>
        <w:rPr>
          <w:rFonts w:hint="eastAsia" w:ascii="黑体" w:hAnsi="黑体" w:eastAsia="黑体" w:cs="黑体"/>
          <w:b w:val="0"/>
          <w:bCs/>
          <w:color w:val="000000" w:themeColor="text1"/>
          <w:sz w:val="32"/>
          <w:szCs w:val="32"/>
          <w:lang w:eastAsia="zh-CN"/>
          <w14:textFill>
            <w14:solidFill>
              <w14:schemeClr w14:val="tx1"/>
            </w14:solidFill>
          </w14:textFill>
        </w:rPr>
        <w:t>、</w:t>
      </w:r>
      <w:r>
        <w:rPr>
          <w:rFonts w:hint="eastAsia" w:ascii="黑体" w:hAnsi="黑体" w:eastAsia="黑体" w:cs="黑体"/>
          <w:b w:val="0"/>
          <w:bCs/>
          <w:color w:val="000000" w:themeColor="text1"/>
          <w:sz w:val="32"/>
          <w:szCs w:val="32"/>
          <w14:textFill>
            <w14:solidFill>
              <w14:schemeClr w14:val="tx1"/>
            </w14:solidFill>
          </w14:textFill>
        </w:rPr>
        <w:t>响应函</w:t>
      </w: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right="0" w:rightChars="0"/>
        <w:jc w:val="both"/>
        <w:textAlignment w:val="auto"/>
        <w:outlineLvl w:val="9"/>
        <w:rPr>
          <w:rFonts w:hint="eastAsia" w:ascii="仿宋" w:hAnsi="仿宋" w:eastAsia="仿宋" w:cs="仿宋"/>
          <w:color w:val="000000" w:themeColor="text1"/>
          <w:sz w:val="32"/>
          <w:szCs w:val="32"/>
          <w:lang w:val="en-US" w:eastAsia="zh-CN"/>
          <w14:textFill>
            <w14:solidFill>
              <w14:schemeClr w14:val="tx1"/>
            </w14:solidFill>
          </w14:textFill>
        </w:rPr>
      </w:pP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right="0" w:rightChars="0"/>
        <w:jc w:val="both"/>
        <w:textAlignment w:val="auto"/>
        <w:outlineLvl w:val="9"/>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陕西省广播电视局</w:t>
      </w:r>
      <w:r>
        <w:rPr>
          <w:rFonts w:hint="eastAsia" w:ascii="仿宋" w:hAnsi="仿宋" w:eastAsia="仿宋" w:cs="仿宋"/>
          <w:color w:val="000000" w:themeColor="text1"/>
          <w:sz w:val="32"/>
          <w:szCs w:val="32"/>
          <w:lang w:val="zh-CN"/>
          <w14:textFill>
            <w14:solidFill>
              <w14:schemeClr w14:val="tx1"/>
            </w14:solidFill>
          </w14:textFill>
        </w:rPr>
        <w:t>：</w:t>
      </w: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我单位收到</w:t>
      </w:r>
      <w:r>
        <w:rPr>
          <w:rFonts w:hint="eastAsia" w:ascii="仿宋" w:hAnsi="仿宋" w:eastAsia="仿宋" w:cs="仿宋"/>
          <w:color w:val="000000" w:themeColor="text1"/>
          <w:sz w:val="32"/>
          <w:szCs w:val="32"/>
          <w:lang w:val="en-US" w:eastAsia="zh-CN"/>
          <w14:textFill>
            <w14:solidFill>
              <w14:schemeClr w14:val="tx1"/>
            </w14:solidFill>
          </w14:textFill>
        </w:rPr>
        <w:t>贵单位</w:t>
      </w:r>
      <w:r>
        <w:rPr>
          <w:rFonts w:hint="eastAsia" w:ascii="仿宋" w:hAnsi="仿宋" w:eastAsia="仿宋" w:cs="仿宋"/>
          <w:color w:val="000000" w:themeColor="text1"/>
          <w:sz w:val="32"/>
          <w:szCs w:val="32"/>
          <w:lang w:val="zh-CN"/>
          <w14:textFill>
            <w14:solidFill>
              <w14:schemeClr w14:val="tx1"/>
            </w14:solidFill>
          </w14:textFill>
        </w:rPr>
        <w:t>文件，经详细研究，决定参加本次磋商活动。为此，我方郑重声明以下几点，并愿负法律责任。</w:t>
      </w: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1、按照磋商文件中的一切要求，提供完全满足采购需求的全面技术、售后服务保障。</w:t>
      </w: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2、如若成交，将根据磋商文件的要求、响应文件及承诺条件，全面签约并履行合同规定的责任和义务。</w:t>
      </w: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3、我方提交的响应文件：正本</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lang w:val="zh-CN"/>
          <w14:textFill>
            <w14:solidFill>
              <w14:schemeClr w14:val="tx1"/>
            </w14:solidFill>
          </w14:textFill>
        </w:rPr>
        <w:t>份，副本</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val="zh-CN"/>
          <w14:textFill>
            <w14:solidFill>
              <w14:schemeClr w14:val="tx1"/>
            </w14:solidFill>
          </w14:textFill>
        </w:rPr>
        <w:t>份及电子版响应文件（U盘）壹份。</w:t>
      </w: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zh-CN"/>
          <w14:textFill>
            <w14:solidFill>
              <w14:schemeClr w14:val="tx1"/>
            </w14:solidFill>
          </w14:textFill>
        </w:rPr>
      </w:pP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供应商全称</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zh-CN"/>
          <w14:textFill>
            <w14:solidFill>
              <w14:schemeClr w14:val="tx1"/>
            </w14:solidFill>
          </w14:textFill>
        </w:rPr>
        <w:t xml:space="preserve">（公章）                                            </w:t>
      </w: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highlight w:val="yellow"/>
          <w:lang w:val="zh-CN"/>
          <w14:textFill>
            <w14:solidFill>
              <w14:schemeClr w14:val="tx1"/>
            </w14:solidFill>
          </w14:textFill>
        </w:rPr>
      </w:pP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highlight w:val="yellow"/>
          <w:lang w:val="zh-CN"/>
          <w14:textFill>
            <w14:solidFill>
              <w14:schemeClr w14:val="tx1"/>
            </w14:solidFill>
          </w14:textFill>
        </w:rPr>
      </w:pP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法定代表人或被授权人</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zh-CN"/>
          <w14:textFill>
            <w14:solidFill>
              <w14:schemeClr w14:val="tx1"/>
            </w14:solidFill>
          </w14:textFill>
        </w:rPr>
        <w:t xml:space="preserve">（签字或盖章）                            </w:t>
      </w:r>
    </w:p>
    <w:p>
      <w:pPr>
        <w:keepNext w:val="0"/>
        <w:keepLines w:val="0"/>
        <w:pageBreakBefore w:val="0"/>
        <w:widowControl w:val="0"/>
        <w:tabs>
          <w:tab w:val="left" w:pos="426"/>
        </w:tabs>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 w:hAnsi="仿宋" w:eastAsia="仿宋" w:cs="仿宋"/>
          <w:color w:val="000000" w:themeColor="text1"/>
          <w:sz w:val="32"/>
          <w:szCs w:val="32"/>
          <w:lang w:val="zh-CN"/>
          <w14:textFill>
            <w14:solidFill>
              <w14:schemeClr w14:val="tx1"/>
            </w14:solidFill>
          </w14:textFill>
        </w:rPr>
      </w:pPr>
      <w:r>
        <w:rPr>
          <w:rFonts w:hint="eastAsia" w:ascii="仿宋" w:hAnsi="仿宋" w:eastAsia="仿宋" w:cs="仿宋"/>
          <w:color w:val="000000" w:themeColor="text1"/>
          <w:sz w:val="32"/>
          <w:szCs w:val="32"/>
          <w:lang w:val="zh-CN"/>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lang w:val="zh-CN"/>
          <w14:textFill>
            <w14:solidFill>
              <w14:schemeClr w14:val="tx1"/>
            </w14:solidFill>
          </w14:textFill>
        </w:rPr>
        <w:t xml:space="preserve">            年   月   日</w:t>
      </w:r>
    </w:p>
    <w:p>
      <w:pPr>
        <w:keepNext w:val="0"/>
        <w:keepLines w:val="0"/>
        <w:pageBreakBefore w:val="0"/>
        <w:wordWrap/>
        <w:overflowPunct/>
        <w:autoSpaceDE/>
        <w:autoSpaceDN/>
        <w:bidi w:val="0"/>
        <w:spacing w:line="520" w:lineRule="exact"/>
        <w:jc w:val="center"/>
        <w:textAlignment w:val="auto"/>
        <w:rPr>
          <w:rFonts w:hint="eastAsia" w:ascii="黑体" w:hAnsi="黑体" w:eastAsia="黑体" w:cs="黑体"/>
          <w:b w:val="0"/>
          <w:bCs/>
          <w:color w:val="000000" w:themeColor="text1"/>
          <w:sz w:val="32"/>
          <w:szCs w:val="32"/>
          <w14:textFill>
            <w14:solidFill>
              <w14:schemeClr w14:val="tx1"/>
            </w14:solidFill>
          </w14:textFill>
        </w:rPr>
      </w:pPr>
      <w:r>
        <w:rPr>
          <w:rFonts w:ascii="宋体" w:hAnsi="宋体"/>
          <w:color w:val="000000" w:themeColor="text1"/>
          <w:sz w:val="32"/>
          <w:szCs w:val="32"/>
          <w14:textFill>
            <w14:solidFill>
              <w14:schemeClr w14:val="tx1"/>
            </w14:solidFill>
          </w14:textFill>
        </w:rPr>
        <w:br w:type="page"/>
      </w:r>
      <w:r>
        <w:rPr>
          <w:rFonts w:hint="eastAsia" w:ascii="黑体" w:hAnsi="黑体" w:eastAsia="黑体" w:cs="黑体"/>
          <w:b w:val="0"/>
          <w:bCs/>
          <w:color w:val="000000" w:themeColor="text1"/>
          <w:sz w:val="32"/>
          <w:szCs w:val="32"/>
          <w14:textFill>
            <w14:solidFill>
              <w14:schemeClr w14:val="tx1"/>
            </w14:solidFill>
          </w14:textFill>
        </w:rPr>
        <w:t>二</w:t>
      </w:r>
      <w:r>
        <w:rPr>
          <w:rFonts w:hint="eastAsia" w:ascii="黑体" w:hAnsi="黑体" w:eastAsia="黑体" w:cs="黑体"/>
          <w:b w:val="0"/>
          <w:bCs/>
          <w:color w:val="000000" w:themeColor="text1"/>
          <w:sz w:val="32"/>
          <w:szCs w:val="32"/>
          <w:lang w:eastAsia="zh-CN"/>
          <w14:textFill>
            <w14:solidFill>
              <w14:schemeClr w14:val="tx1"/>
            </w14:solidFill>
          </w14:textFill>
        </w:rPr>
        <w:t>、</w:t>
      </w:r>
      <w:r>
        <w:rPr>
          <w:rFonts w:hint="eastAsia" w:ascii="黑体" w:hAnsi="黑体" w:eastAsia="黑体" w:cs="黑体"/>
          <w:b w:val="0"/>
          <w:bCs/>
          <w:color w:val="000000" w:themeColor="text1"/>
          <w:sz w:val="32"/>
          <w:szCs w:val="32"/>
          <w14:textFill>
            <w14:solidFill>
              <w14:schemeClr w14:val="tx1"/>
            </w14:solidFill>
          </w14:textFill>
        </w:rPr>
        <w:t>响应报价表</w:t>
      </w:r>
    </w:p>
    <w:p>
      <w:pPr>
        <w:keepNext w:val="0"/>
        <w:keepLines w:val="0"/>
        <w:pageBreakBefore w:val="0"/>
        <w:kinsoku w:val="0"/>
        <w:wordWrap/>
        <w:overflowPunct/>
        <w:autoSpaceDE/>
        <w:autoSpaceDN/>
        <w:bidi w:val="0"/>
        <w:spacing w:line="52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项目名称： </w:t>
      </w:r>
    </w:p>
    <w:p>
      <w:pPr>
        <w:keepNext w:val="0"/>
        <w:keepLines w:val="0"/>
        <w:pageBreakBefore w:val="0"/>
        <w:kinsoku w:val="0"/>
        <w:wordWrap/>
        <w:overflowPunct/>
        <w:autoSpaceDE/>
        <w:autoSpaceDN/>
        <w:bidi w:val="0"/>
        <w:spacing w:line="520" w:lineRule="exact"/>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供应商全称：                                                    单位：元</w:t>
      </w: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37" w:hRule="atLeast"/>
          <w:jc w:val="center"/>
        </w:trPr>
        <w:tc>
          <w:tcPr>
            <w:tcW w:w="9286" w:type="dxa"/>
            <w:vAlign w:val="center"/>
          </w:tcPr>
          <w:p>
            <w:pPr>
              <w:keepNext w:val="0"/>
              <w:keepLines w:val="0"/>
              <w:pageBreakBefore w:val="0"/>
              <w:kinsoku w:val="0"/>
              <w:wordWrap/>
              <w:overflowPunct/>
              <w:autoSpaceDE/>
              <w:autoSpaceDN/>
              <w:bidi w:val="0"/>
              <w:spacing w:line="520" w:lineRule="exact"/>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一次</w:t>
            </w:r>
            <w:r>
              <w:rPr>
                <w:rFonts w:hint="eastAsia" w:ascii="仿宋" w:hAnsi="仿宋" w:eastAsia="仿宋" w:cs="仿宋"/>
                <w:color w:val="000000" w:themeColor="text1"/>
                <w:sz w:val="32"/>
                <w:szCs w:val="32"/>
                <w14:textFill>
                  <w14:solidFill>
                    <w14:schemeClr w14:val="tx1"/>
                  </w14:solidFill>
                </w14:textFill>
              </w:rPr>
              <w:t xml:space="preserve">报价：人民币（大写）                                      ¥      </w:t>
            </w:r>
            <w:r>
              <w:rPr>
                <w:rFonts w:hint="eastAsia" w:ascii="仿宋" w:hAnsi="仿宋" w:eastAsia="仿宋" w:cs="仿宋"/>
                <w:color w:val="000000" w:themeColor="text1"/>
                <w:sz w:val="32"/>
                <w:szCs w:val="32"/>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7" w:hRule="atLeast"/>
          <w:jc w:val="center"/>
        </w:trPr>
        <w:tc>
          <w:tcPr>
            <w:tcW w:w="9286" w:type="dxa"/>
            <w:vAlign w:val="center"/>
          </w:tcPr>
          <w:p>
            <w:pPr>
              <w:keepNext w:val="0"/>
              <w:keepLines w:val="0"/>
              <w:pageBreakBefore w:val="0"/>
              <w:kinsoku w:val="0"/>
              <w:wordWrap/>
              <w:overflowPunct/>
              <w:autoSpaceDE/>
              <w:autoSpaceDN/>
              <w:bidi w:val="0"/>
              <w:spacing w:line="52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备注：表内报价内容以元为单位，最多保留小数点后两位。</w:t>
            </w:r>
          </w:p>
        </w:tc>
      </w:tr>
    </w:tbl>
    <w:p>
      <w:pPr>
        <w:keepNext w:val="0"/>
        <w:keepLines w:val="0"/>
        <w:pageBreakBefore w:val="0"/>
        <w:kinsoku w:val="0"/>
        <w:wordWrap/>
        <w:overflowPunct/>
        <w:autoSpaceDE/>
        <w:autoSpaceDN/>
        <w:bidi w:val="0"/>
        <w:spacing w:line="520" w:lineRule="exac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p>
    <w:p>
      <w:pPr>
        <w:keepNext w:val="0"/>
        <w:keepLines w:val="0"/>
        <w:pageBreakBefore w:val="0"/>
        <w:kinsoku w:val="0"/>
        <w:wordWrap/>
        <w:overflowPunct/>
        <w:autoSpaceDE/>
        <w:autoSpaceDN/>
        <w:bidi w:val="0"/>
        <w:spacing w:line="520" w:lineRule="exact"/>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供应商全称</w:t>
      </w:r>
      <w:r>
        <w:rPr>
          <w:rFonts w:hint="eastAsia" w:ascii="仿宋" w:hAnsi="仿宋" w:eastAsia="仿宋" w:cs="仿宋"/>
          <w:color w:val="000000" w:themeColor="text1"/>
          <w:sz w:val="32"/>
          <w:szCs w:val="32"/>
          <w:lang w:val="en-US" w:eastAsia="zh-CN"/>
          <w14:textFill>
            <w14:solidFill>
              <w14:schemeClr w14:val="tx1"/>
            </w14:solidFill>
          </w14:textFill>
        </w:rPr>
        <w:t>：</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（公章）</w:t>
      </w:r>
    </w:p>
    <w:p>
      <w:pPr>
        <w:keepNext w:val="0"/>
        <w:keepLines w:val="0"/>
        <w:pageBreakBefore w:val="0"/>
        <w:kinsoku w:val="0"/>
        <w:wordWrap/>
        <w:overflowPunct/>
        <w:autoSpaceDE/>
        <w:autoSpaceDN/>
        <w:bidi w:val="0"/>
        <w:spacing w:line="520" w:lineRule="exact"/>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法定代表人或被授权人</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u w:val="single"/>
          <w:lang w:val="en-US" w:eastAsia="zh-CN"/>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（签字或盖章）</w:t>
      </w:r>
    </w:p>
    <w:p>
      <w:pPr>
        <w:keepNext w:val="0"/>
        <w:keepLines w:val="0"/>
        <w:pageBreakBefore w:val="0"/>
        <w:wordWrap/>
        <w:overflowPunct/>
        <w:autoSpaceDE/>
        <w:autoSpaceDN/>
        <w:bidi w:val="0"/>
        <w:spacing w:line="520" w:lineRule="exact"/>
        <w:jc w:val="center"/>
        <w:textAlignment w:val="auto"/>
        <w:rPr>
          <w:rFonts w:hint="eastAsia" w:ascii="宋体" w:hAnsi="宋体"/>
          <w:color w:val="000000" w:themeColor="text1"/>
          <w:sz w:val="32"/>
          <w:szCs w:val="32"/>
          <w:u w:val="single"/>
          <w14:textFill>
            <w14:solidFill>
              <w14:schemeClr w14:val="tx1"/>
            </w14:solidFill>
          </w14:textFill>
        </w:rPr>
      </w:pPr>
    </w:p>
    <w:p>
      <w:pPr>
        <w:keepNext w:val="0"/>
        <w:keepLines w:val="0"/>
        <w:pageBreakBefore w:val="0"/>
        <w:wordWrap/>
        <w:overflowPunct/>
        <w:autoSpaceDE/>
        <w:autoSpaceDN/>
        <w:bidi w:val="0"/>
        <w:spacing w:line="520" w:lineRule="exact"/>
        <w:jc w:val="center"/>
        <w:textAlignment w:val="auto"/>
        <w:rPr>
          <w:rFonts w:hint="eastAsia" w:ascii="宋体" w:hAnsi="宋体"/>
          <w:color w:val="000000" w:themeColor="text1"/>
          <w:sz w:val="28"/>
          <w:szCs w:val="28"/>
          <w:u w:val="single"/>
          <w14:textFill>
            <w14:solidFill>
              <w14:schemeClr w14:val="tx1"/>
            </w14:solidFill>
          </w14:textFill>
        </w:rPr>
      </w:pPr>
    </w:p>
    <w:p>
      <w:pPr>
        <w:keepNext w:val="0"/>
        <w:keepLines w:val="0"/>
        <w:pageBreakBefore w:val="0"/>
        <w:wordWrap/>
        <w:overflowPunct/>
        <w:autoSpaceDE/>
        <w:autoSpaceDN/>
        <w:bidi w:val="0"/>
        <w:spacing w:line="520" w:lineRule="exact"/>
        <w:jc w:val="center"/>
        <w:textAlignment w:val="auto"/>
        <w:rPr>
          <w:rFonts w:hint="eastAsia" w:ascii="宋体" w:hAnsi="宋体"/>
          <w:color w:val="000000" w:themeColor="text1"/>
          <w:sz w:val="28"/>
          <w:szCs w:val="28"/>
          <w:u w:val="single"/>
          <w14:textFill>
            <w14:solidFill>
              <w14:schemeClr w14:val="tx1"/>
            </w14:solidFill>
          </w14:textFill>
        </w:rPr>
      </w:pPr>
    </w:p>
    <w:p>
      <w:pPr>
        <w:keepNext w:val="0"/>
        <w:keepLines w:val="0"/>
        <w:pageBreakBefore w:val="0"/>
        <w:wordWrap/>
        <w:overflowPunct/>
        <w:autoSpaceDE/>
        <w:autoSpaceDN/>
        <w:bidi w:val="0"/>
        <w:spacing w:line="520" w:lineRule="exact"/>
        <w:jc w:val="center"/>
        <w:textAlignment w:val="auto"/>
        <w:rPr>
          <w:rFonts w:hint="eastAsia" w:ascii="宋体" w:hAnsi="宋体"/>
          <w:color w:val="000000" w:themeColor="text1"/>
          <w:sz w:val="28"/>
          <w:szCs w:val="28"/>
          <w:u w:val="single"/>
          <w14:textFill>
            <w14:solidFill>
              <w14:schemeClr w14:val="tx1"/>
            </w14:solidFill>
          </w14:textFill>
        </w:rPr>
      </w:pPr>
    </w:p>
    <w:p>
      <w:pPr>
        <w:keepNext w:val="0"/>
        <w:keepLines w:val="0"/>
        <w:pageBreakBefore w:val="0"/>
        <w:wordWrap/>
        <w:overflowPunct/>
        <w:autoSpaceDE/>
        <w:autoSpaceDN/>
        <w:bidi w:val="0"/>
        <w:spacing w:line="520" w:lineRule="exact"/>
        <w:jc w:val="center"/>
        <w:textAlignment w:val="auto"/>
        <w:rPr>
          <w:rFonts w:hint="eastAsia" w:ascii="宋体" w:hAnsi="宋体"/>
          <w:color w:val="000000" w:themeColor="text1"/>
          <w:sz w:val="28"/>
          <w:szCs w:val="28"/>
          <w:u w:val="single"/>
          <w14:textFill>
            <w14:solidFill>
              <w14:schemeClr w14:val="tx1"/>
            </w14:solidFill>
          </w14:textFill>
        </w:rPr>
      </w:pPr>
    </w:p>
    <w:p>
      <w:pPr>
        <w:keepNext w:val="0"/>
        <w:keepLines w:val="0"/>
        <w:pageBreakBefore w:val="0"/>
        <w:wordWrap/>
        <w:overflowPunct/>
        <w:autoSpaceDE/>
        <w:autoSpaceDN/>
        <w:bidi w:val="0"/>
        <w:spacing w:line="520" w:lineRule="exact"/>
        <w:jc w:val="center"/>
        <w:textAlignment w:val="auto"/>
        <w:rPr>
          <w:rFonts w:hint="eastAsia" w:ascii="宋体" w:hAnsi="宋体"/>
          <w:color w:val="000000" w:themeColor="text1"/>
          <w:sz w:val="28"/>
          <w:szCs w:val="28"/>
          <w:u w:val="single"/>
          <w14:textFill>
            <w14:solidFill>
              <w14:schemeClr w14:val="tx1"/>
            </w14:solidFill>
          </w14:textFill>
        </w:rPr>
      </w:pPr>
    </w:p>
    <w:p>
      <w:pPr>
        <w:keepNext w:val="0"/>
        <w:keepLines w:val="0"/>
        <w:pageBreakBefore w:val="0"/>
        <w:wordWrap/>
        <w:overflowPunct/>
        <w:autoSpaceDE/>
        <w:autoSpaceDN/>
        <w:bidi w:val="0"/>
        <w:spacing w:line="520" w:lineRule="exact"/>
        <w:jc w:val="center"/>
        <w:textAlignment w:val="auto"/>
        <w:rPr>
          <w:rFonts w:hint="eastAsia" w:ascii="宋体" w:hAnsi="宋体"/>
          <w:color w:val="000000" w:themeColor="text1"/>
          <w:sz w:val="28"/>
          <w:szCs w:val="28"/>
          <w:u w:val="single"/>
          <w14:textFill>
            <w14:solidFill>
              <w14:schemeClr w14:val="tx1"/>
            </w14:solidFill>
          </w14:textFill>
        </w:rPr>
      </w:pPr>
    </w:p>
    <w:p>
      <w:pPr>
        <w:keepNext w:val="0"/>
        <w:keepLines w:val="0"/>
        <w:pageBreakBefore w:val="0"/>
        <w:wordWrap/>
        <w:overflowPunct/>
        <w:autoSpaceDE/>
        <w:autoSpaceDN/>
        <w:bidi w:val="0"/>
        <w:spacing w:line="520" w:lineRule="exact"/>
        <w:jc w:val="center"/>
        <w:textAlignment w:val="auto"/>
        <w:rPr>
          <w:rFonts w:hint="eastAsia" w:ascii="宋体" w:hAnsi="宋体"/>
          <w:color w:val="000000" w:themeColor="text1"/>
          <w:sz w:val="28"/>
          <w:szCs w:val="28"/>
          <w:u w:val="single"/>
          <w14:textFill>
            <w14:solidFill>
              <w14:schemeClr w14:val="tx1"/>
            </w14:solidFill>
          </w14:textFill>
        </w:rPr>
      </w:pPr>
    </w:p>
    <w:p>
      <w:pPr>
        <w:keepNext w:val="0"/>
        <w:keepLines w:val="0"/>
        <w:pageBreakBefore w:val="0"/>
        <w:wordWrap/>
        <w:overflowPunct/>
        <w:autoSpaceDE/>
        <w:autoSpaceDN/>
        <w:bidi w:val="0"/>
        <w:spacing w:line="520" w:lineRule="exact"/>
        <w:jc w:val="center"/>
        <w:textAlignment w:val="auto"/>
        <w:rPr>
          <w:rFonts w:hint="eastAsia" w:ascii="宋体" w:hAnsi="宋体"/>
          <w:color w:val="000000" w:themeColor="text1"/>
          <w:sz w:val="28"/>
          <w:szCs w:val="28"/>
          <w:u w:val="single"/>
          <w14:textFill>
            <w14:solidFill>
              <w14:schemeClr w14:val="tx1"/>
            </w14:solidFill>
          </w14:textFill>
        </w:rPr>
      </w:pPr>
    </w:p>
    <w:p>
      <w:pPr>
        <w:keepNext w:val="0"/>
        <w:keepLines w:val="0"/>
        <w:pageBreakBefore w:val="0"/>
        <w:wordWrap/>
        <w:overflowPunct/>
        <w:autoSpaceDE/>
        <w:autoSpaceDN/>
        <w:bidi w:val="0"/>
        <w:spacing w:line="520" w:lineRule="exact"/>
        <w:jc w:val="center"/>
        <w:textAlignment w:val="auto"/>
        <w:rPr>
          <w:rFonts w:hint="eastAsia" w:ascii="宋体" w:hAnsi="宋体"/>
          <w:color w:val="000000" w:themeColor="text1"/>
          <w:sz w:val="28"/>
          <w:szCs w:val="28"/>
          <w:u w:val="single"/>
          <w14:textFill>
            <w14:solidFill>
              <w14:schemeClr w14:val="tx1"/>
            </w14:solidFill>
          </w14:textFill>
        </w:rPr>
      </w:pPr>
    </w:p>
    <w:p>
      <w:pPr>
        <w:keepNext w:val="0"/>
        <w:keepLines w:val="0"/>
        <w:pageBreakBefore w:val="0"/>
        <w:wordWrap/>
        <w:overflowPunct/>
        <w:autoSpaceDE/>
        <w:autoSpaceDN/>
        <w:bidi w:val="0"/>
        <w:spacing w:line="520" w:lineRule="exact"/>
        <w:jc w:val="center"/>
        <w:textAlignment w:val="auto"/>
        <w:rPr>
          <w:rFonts w:hint="eastAsia" w:ascii="宋体" w:hAnsi="宋体"/>
          <w:color w:val="000000" w:themeColor="text1"/>
          <w:sz w:val="28"/>
          <w:szCs w:val="28"/>
          <w:u w:val="single"/>
          <w14:textFill>
            <w14:solidFill>
              <w14:schemeClr w14:val="tx1"/>
            </w14:solidFill>
          </w14:textFill>
        </w:rPr>
      </w:pPr>
    </w:p>
    <w:p>
      <w:pPr>
        <w:keepNext w:val="0"/>
        <w:keepLines w:val="0"/>
        <w:pageBreakBefore w:val="0"/>
        <w:wordWrap/>
        <w:overflowPunct/>
        <w:autoSpaceDE/>
        <w:autoSpaceDN/>
        <w:bidi w:val="0"/>
        <w:spacing w:line="520" w:lineRule="exact"/>
        <w:jc w:val="center"/>
        <w:textAlignment w:val="auto"/>
        <w:rPr>
          <w:rFonts w:hint="eastAsia" w:ascii="宋体" w:hAnsi="宋体"/>
          <w:color w:val="000000" w:themeColor="text1"/>
          <w:sz w:val="28"/>
          <w:szCs w:val="28"/>
          <w:u w:val="single"/>
          <w14:textFill>
            <w14:solidFill>
              <w14:schemeClr w14:val="tx1"/>
            </w14:solidFill>
          </w14:textFill>
        </w:rPr>
      </w:pPr>
    </w:p>
    <w:p>
      <w:pPr>
        <w:keepNext w:val="0"/>
        <w:keepLines w:val="0"/>
        <w:pageBreakBefore w:val="0"/>
        <w:wordWrap/>
        <w:overflowPunct/>
        <w:autoSpaceDE/>
        <w:autoSpaceDN/>
        <w:bidi w:val="0"/>
        <w:spacing w:line="520" w:lineRule="exact"/>
        <w:jc w:val="center"/>
        <w:textAlignment w:val="auto"/>
        <w:rPr>
          <w:rFonts w:hint="eastAsia" w:ascii="宋体" w:hAnsi="宋体"/>
          <w:color w:val="000000" w:themeColor="text1"/>
          <w:sz w:val="28"/>
          <w:szCs w:val="28"/>
          <w:u w:val="single"/>
          <w14:textFill>
            <w14:solidFill>
              <w14:schemeClr w14:val="tx1"/>
            </w14:solidFill>
          </w14:textFill>
        </w:rPr>
      </w:pPr>
    </w:p>
    <w:p>
      <w:pPr>
        <w:keepNext w:val="0"/>
        <w:keepLines w:val="0"/>
        <w:pageBreakBefore w:val="0"/>
        <w:wordWrap/>
        <w:overflowPunct/>
        <w:autoSpaceDE/>
        <w:autoSpaceDN/>
        <w:bidi w:val="0"/>
        <w:spacing w:line="520" w:lineRule="exact"/>
        <w:jc w:val="center"/>
        <w:textAlignment w:val="auto"/>
        <w:rPr>
          <w:rFonts w:hint="eastAsia" w:ascii="宋体" w:hAnsi="宋体"/>
          <w:color w:val="000000" w:themeColor="text1"/>
          <w:sz w:val="28"/>
          <w:szCs w:val="28"/>
          <w:u w:val="single"/>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三</w:t>
      </w:r>
      <w:r>
        <w:rPr>
          <w:rFonts w:hint="eastAsia" w:ascii="黑体" w:hAnsi="黑体" w:eastAsia="黑体" w:cs="黑体"/>
          <w:b w:val="0"/>
          <w:bCs/>
          <w:color w:val="000000" w:themeColor="text1"/>
          <w:sz w:val="32"/>
          <w:szCs w:val="32"/>
          <w:lang w:eastAsia="zh-CN"/>
          <w14:textFill>
            <w14:solidFill>
              <w14:schemeClr w14:val="tx1"/>
            </w14:solidFill>
          </w14:textFill>
        </w:rPr>
        <w:t>、</w:t>
      </w:r>
      <w:r>
        <w:rPr>
          <w:rFonts w:hint="eastAsia" w:ascii="黑体" w:hAnsi="黑体" w:eastAsia="黑体" w:cs="黑体"/>
          <w:b w:val="0"/>
          <w:bCs/>
          <w:color w:val="000000" w:themeColor="text1"/>
          <w:sz w:val="32"/>
          <w:szCs w:val="32"/>
          <w14:textFill>
            <w14:solidFill>
              <w14:schemeClr w14:val="tx1"/>
            </w14:solidFill>
          </w14:textFill>
        </w:rPr>
        <w:t>供应商资格条件证明文件</w:t>
      </w:r>
      <w:r>
        <w:rPr>
          <w:rFonts w:hint="eastAsia" w:ascii="黑体" w:hAnsi="黑体" w:eastAsia="黑体" w:cs="黑体"/>
          <w:b w:val="0"/>
          <w:bCs/>
          <w:color w:val="000000" w:themeColor="text1"/>
          <w:sz w:val="32"/>
          <w:szCs w:val="32"/>
          <w:lang w:eastAsia="zh-CN"/>
          <w14:textFill>
            <w14:solidFill>
              <w14:schemeClr w14:val="tx1"/>
            </w14:solidFill>
          </w14:textFill>
        </w:rPr>
        <w:t>（</w:t>
      </w:r>
      <w:r>
        <w:rPr>
          <w:rFonts w:hint="eastAsia" w:ascii="黑体" w:hAnsi="黑体" w:eastAsia="黑体" w:cs="黑体"/>
          <w:b w:val="0"/>
          <w:bCs/>
          <w:color w:val="000000" w:themeColor="text1"/>
          <w:sz w:val="32"/>
          <w:szCs w:val="32"/>
          <w:lang w:val="en-US" w:eastAsia="zh-CN"/>
          <w14:textFill>
            <w14:solidFill>
              <w14:schemeClr w14:val="tx1"/>
            </w14:solidFill>
          </w14:textFill>
        </w:rPr>
        <w:t>本文件提供部分格式，其他自行编写</w:t>
      </w:r>
      <w:r>
        <w:rPr>
          <w:rFonts w:hint="eastAsia" w:ascii="黑体" w:hAnsi="黑体" w:eastAsia="黑体" w:cs="黑体"/>
          <w:b w:val="0"/>
          <w:bCs/>
          <w:color w:val="000000" w:themeColor="text1"/>
          <w:sz w:val="32"/>
          <w:szCs w:val="32"/>
          <w:lang w:eastAsia="zh-CN"/>
          <w14:textFill>
            <w14:solidFill>
              <w14:schemeClr w14:val="tx1"/>
            </w14:solidFill>
          </w14:textFill>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1.在中华人民共和国境内注册，具有独立法人资格和独立承担民事责任的能力；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2.财务状况报告：提供2023年度经审计的财务报告，或磋商时间前六个月内其基本存款账户开户银行出具的资信证明及基本存款账户开户许可证（基本账户信息表）；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3.税收缴纳证明：提供2024年1月至今已缴纳的至少三个月的纳税证明或完税证明（任意税种），依法免税的单位应提供相关证明材料；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4.社会保障资金缴纳证明：提供2024年1月至今已缴存的至少三个月的社会保障资金缴存单据或社保机构开具的社会保险参保缴费情况证明，依法不需要缴纳社会保障资金的单位应提供相关证明材料；</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5.未被列入信用中国网站(www.creditchina.gov.cn)“失信被执行人、重大税收违法案件当事人名单”；不处于中国政府采购网(www.ccgp.gov.cn)“政府采购严重违法失信行为信息记录”中的禁止参加政府采购活动期间；</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6.法定代表人授权委托书（原件）、被授权人身份证（法定代表人参加磋商时,只需提供法定代表人身份证）；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7.拟派项目负责人具有</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5</w:t>
      </w:r>
      <w:r>
        <w:rPr>
          <w:rFonts w:hint="eastAsia" w:ascii="仿宋" w:hAnsi="仿宋" w:eastAsia="仿宋" w:cs="仿宋"/>
          <w:i w:val="0"/>
          <w:caps w:val="0"/>
          <w:color w:val="000000" w:themeColor="text1"/>
          <w:spacing w:val="0"/>
          <w:sz w:val="32"/>
          <w:szCs w:val="32"/>
          <w14:textFill>
            <w14:solidFill>
              <w14:schemeClr w14:val="tx1"/>
            </w14:solidFill>
          </w14:textFill>
        </w:rPr>
        <w:t>年以上政府采购从业经验且在申请单位连续工作</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5</w:t>
      </w:r>
      <w:r>
        <w:rPr>
          <w:rFonts w:hint="eastAsia" w:ascii="仿宋" w:hAnsi="仿宋" w:eastAsia="仿宋" w:cs="仿宋"/>
          <w:i w:val="0"/>
          <w:caps w:val="0"/>
          <w:color w:val="000000" w:themeColor="text1"/>
          <w:spacing w:val="0"/>
          <w:sz w:val="32"/>
          <w:szCs w:val="32"/>
          <w14:textFill>
            <w14:solidFill>
              <w14:schemeClr w14:val="tx1"/>
            </w14:solidFill>
          </w14:textFill>
        </w:rPr>
        <w:t>年以上的在职职工，具有陕西省财政厅颁发的政府采购培训证书；</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8.在中国政府采购网省级分网成功登记、在陕从事代理政府采购业务、具有独立承担民事责任能力的社会中介机构。</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9.</w:t>
      </w:r>
      <w:r>
        <w:rPr>
          <w:rFonts w:hint="eastAsia" w:ascii="仿宋" w:hAnsi="仿宋" w:eastAsia="仿宋" w:cs="仿宋"/>
          <w:i w:val="0"/>
          <w:caps w:val="0"/>
          <w:color w:val="000000" w:themeColor="text1"/>
          <w:spacing w:val="0"/>
          <w:sz w:val="32"/>
          <w:szCs w:val="32"/>
          <w14:textFill>
            <w14:solidFill>
              <w14:schemeClr w14:val="tx1"/>
            </w14:solidFill>
          </w14:textFill>
        </w:rPr>
        <w:t>本项目不接受联合体磋商。</w:t>
      </w:r>
    </w:p>
    <w:p>
      <w:pPr>
        <w:keepNext w:val="0"/>
        <w:keepLines w:val="0"/>
        <w:pageBreakBefore w:val="0"/>
        <w:tabs>
          <w:tab w:val="left" w:pos="210"/>
        </w:tabs>
        <w:wordWrap/>
        <w:overflowPunct/>
        <w:autoSpaceDE/>
        <w:autoSpaceDN/>
        <w:bidi w:val="0"/>
        <w:spacing w:line="520" w:lineRule="exact"/>
        <w:jc w:val="center"/>
        <w:textAlignment w:val="auto"/>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14:textFill>
            <w14:solidFill>
              <w14:schemeClr w14:val="tx1"/>
            </w14:solidFill>
          </w14:textFill>
        </w:rPr>
        <w:t>四、</w:t>
      </w:r>
      <w:r>
        <w:rPr>
          <w:rFonts w:hint="eastAsia" w:ascii="黑体" w:hAnsi="黑体" w:eastAsia="黑体" w:cs="黑体"/>
          <w:b w:val="0"/>
          <w:bCs/>
          <w:color w:val="000000" w:themeColor="text1"/>
          <w:kern w:val="0"/>
          <w:sz w:val="32"/>
          <w:szCs w:val="32"/>
          <w14:textFill>
            <w14:solidFill>
              <w14:schemeClr w14:val="tx1"/>
            </w14:solidFill>
          </w14:textFill>
        </w:rPr>
        <w:t>法定代表人证明书与法定代表人授权书</w:t>
      </w:r>
    </w:p>
    <w:p>
      <w:pPr>
        <w:keepNext w:val="0"/>
        <w:keepLines w:val="0"/>
        <w:pageBreakBefore w:val="0"/>
        <w:tabs>
          <w:tab w:val="left" w:pos="210"/>
        </w:tabs>
        <w:wordWrap/>
        <w:overflowPunct/>
        <w:autoSpaceDE/>
        <w:autoSpaceDN/>
        <w:bidi w:val="0"/>
        <w:spacing w:line="520" w:lineRule="exact"/>
        <w:jc w:val="center"/>
        <w:textAlignment w:val="auto"/>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14:textFill>
            <w14:solidFill>
              <w14:schemeClr w14:val="tx1"/>
            </w14:solidFill>
          </w14:textFill>
        </w:rPr>
        <w:t xml:space="preserve">  法定代表人证明书</w:t>
      </w:r>
    </w:p>
    <w:p>
      <w:pPr>
        <w:keepNext w:val="0"/>
        <w:keepLines w:val="0"/>
        <w:pageBreakBefore w:val="0"/>
        <w:tabs>
          <w:tab w:val="left" w:pos="210"/>
        </w:tabs>
        <w:wordWrap/>
        <w:overflowPunct/>
        <w:autoSpaceDE/>
        <w:autoSpaceDN/>
        <w:bidi w:val="0"/>
        <w:spacing w:line="520" w:lineRule="exact"/>
        <w:jc w:val="center"/>
        <w:textAlignment w:val="auto"/>
        <w:rPr>
          <w:rFonts w:ascii="宋体" w:hAnsi="宋体" w:cs="Arial"/>
          <w:b/>
          <w:color w:val="000000" w:themeColor="text1"/>
          <w:kern w:val="0"/>
          <w:sz w:val="32"/>
          <w:szCs w:val="32"/>
          <w14:textFill>
            <w14:solidFill>
              <w14:schemeClr w14:val="tx1"/>
            </w14:solidFill>
          </w14:textFill>
        </w:rPr>
      </w:pPr>
    </w:p>
    <w:tbl>
      <w:tblPr>
        <w:tblStyle w:val="12"/>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2342"/>
        <w:gridCol w:w="1783"/>
        <w:gridCol w:w="176"/>
        <w:gridCol w:w="2061"/>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864" w:type="dxa"/>
            <w:vMerge w:val="restart"/>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企</w:t>
            </w:r>
          </w:p>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业</w:t>
            </w:r>
          </w:p>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信</w:t>
            </w:r>
          </w:p>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息</w:t>
            </w:r>
          </w:p>
        </w:tc>
        <w:tc>
          <w:tcPr>
            <w:tcW w:w="2342" w:type="dxa"/>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企业名称</w:t>
            </w:r>
          </w:p>
        </w:tc>
        <w:tc>
          <w:tcPr>
            <w:tcW w:w="6080" w:type="dxa"/>
            <w:gridSpan w:val="4"/>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864" w:type="dxa"/>
            <w:vMerge w:val="continue"/>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tc>
        <w:tc>
          <w:tcPr>
            <w:tcW w:w="2342" w:type="dxa"/>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法定地址</w:t>
            </w:r>
          </w:p>
        </w:tc>
        <w:tc>
          <w:tcPr>
            <w:tcW w:w="6080" w:type="dxa"/>
            <w:gridSpan w:val="4"/>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864" w:type="dxa"/>
            <w:vMerge w:val="continue"/>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tc>
        <w:tc>
          <w:tcPr>
            <w:tcW w:w="2342" w:type="dxa"/>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邮政编码</w:t>
            </w:r>
          </w:p>
        </w:tc>
        <w:tc>
          <w:tcPr>
            <w:tcW w:w="6080" w:type="dxa"/>
            <w:gridSpan w:val="4"/>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13" w:hRule="atLeast"/>
          <w:jc w:val="center"/>
        </w:trPr>
        <w:tc>
          <w:tcPr>
            <w:tcW w:w="864" w:type="dxa"/>
            <w:vMerge w:val="continue"/>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tc>
        <w:tc>
          <w:tcPr>
            <w:tcW w:w="2342" w:type="dxa"/>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统一社会信用代码</w:t>
            </w:r>
          </w:p>
        </w:tc>
        <w:tc>
          <w:tcPr>
            <w:tcW w:w="6080" w:type="dxa"/>
            <w:gridSpan w:val="4"/>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864" w:type="dxa"/>
            <w:vMerge w:val="restart"/>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法定代表人</w:t>
            </w:r>
          </w:p>
        </w:tc>
        <w:tc>
          <w:tcPr>
            <w:tcW w:w="2342" w:type="dxa"/>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姓名</w:t>
            </w:r>
          </w:p>
        </w:tc>
        <w:tc>
          <w:tcPr>
            <w:tcW w:w="1959" w:type="dxa"/>
            <w:gridSpan w:val="2"/>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tc>
        <w:tc>
          <w:tcPr>
            <w:tcW w:w="2061" w:type="dxa"/>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性别</w:t>
            </w:r>
          </w:p>
        </w:tc>
        <w:tc>
          <w:tcPr>
            <w:tcW w:w="2060" w:type="dxa"/>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864" w:type="dxa"/>
            <w:vMerge w:val="continue"/>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tc>
        <w:tc>
          <w:tcPr>
            <w:tcW w:w="2342" w:type="dxa"/>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职务</w:t>
            </w:r>
          </w:p>
        </w:tc>
        <w:tc>
          <w:tcPr>
            <w:tcW w:w="1959" w:type="dxa"/>
            <w:gridSpan w:val="2"/>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tc>
        <w:tc>
          <w:tcPr>
            <w:tcW w:w="2061" w:type="dxa"/>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联系电话</w:t>
            </w:r>
          </w:p>
        </w:tc>
        <w:tc>
          <w:tcPr>
            <w:tcW w:w="2060" w:type="dxa"/>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864" w:type="dxa"/>
            <w:vMerge w:val="continue"/>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tc>
        <w:tc>
          <w:tcPr>
            <w:tcW w:w="2342" w:type="dxa"/>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身份证号</w:t>
            </w:r>
          </w:p>
        </w:tc>
        <w:tc>
          <w:tcPr>
            <w:tcW w:w="6080" w:type="dxa"/>
            <w:gridSpan w:val="4"/>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5" w:hRule="atLeast"/>
          <w:jc w:val="center"/>
        </w:trPr>
        <w:tc>
          <w:tcPr>
            <w:tcW w:w="864" w:type="dxa"/>
            <w:vMerge w:val="restart"/>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法定代表人身份证复印件</w:t>
            </w:r>
          </w:p>
        </w:tc>
        <w:tc>
          <w:tcPr>
            <w:tcW w:w="4125" w:type="dxa"/>
            <w:gridSpan w:val="2"/>
            <w:vMerge w:val="restart"/>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（正反面）</w:t>
            </w:r>
          </w:p>
        </w:tc>
        <w:tc>
          <w:tcPr>
            <w:tcW w:w="4297" w:type="dxa"/>
            <w:gridSpan w:val="3"/>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3" w:hRule="atLeast"/>
          <w:jc w:val="center"/>
        </w:trPr>
        <w:tc>
          <w:tcPr>
            <w:tcW w:w="864" w:type="dxa"/>
            <w:vMerge w:val="continue"/>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tc>
        <w:tc>
          <w:tcPr>
            <w:tcW w:w="4125" w:type="dxa"/>
            <w:gridSpan w:val="2"/>
            <w:vMerge w:val="continue"/>
            <w:vAlign w:val="center"/>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tc>
        <w:tc>
          <w:tcPr>
            <w:tcW w:w="4297" w:type="dxa"/>
            <w:gridSpan w:val="3"/>
            <w:vAlign w:val="bottom"/>
          </w:tcPr>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（公章）</w:t>
            </w:r>
          </w:p>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tabs>
                <w:tab w:val="left" w:pos="210"/>
              </w:tabs>
              <w:wordWrap/>
              <w:overflowPunct/>
              <w:autoSpaceDE/>
              <w:autoSpaceDN/>
              <w:bidi w:val="0"/>
              <w:spacing w:line="520" w:lineRule="exact"/>
              <w:jc w:val="center"/>
              <w:textAlignment w:val="auto"/>
              <w:rPr>
                <w:rFonts w:hint="eastAsia" w:ascii="仿宋" w:hAnsi="仿宋" w:eastAsia="仿宋" w:cs="仿宋"/>
                <w:color w:val="000000" w:themeColor="text1"/>
                <w:kern w:val="0"/>
                <w:sz w:val="32"/>
                <w:szCs w:val="32"/>
                <w14:textFill>
                  <w14:solidFill>
                    <w14:schemeClr w14:val="tx1"/>
                  </w14:solidFill>
                </w14:textFill>
              </w:rPr>
            </w:pPr>
          </w:p>
          <w:p>
            <w:pPr>
              <w:keepNext w:val="0"/>
              <w:keepLines w:val="0"/>
              <w:pageBreakBefore w:val="0"/>
              <w:tabs>
                <w:tab w:val="left" w:pos="210"/>
              </w:tabs>
              <w:wordWrap/>
              <w:overflowPunct/>
              <w:autoSpaceDE/>
              <w:autoSpaceDN/>
              <w:bidi w:val="0"/>
              <w:spacing w:line="520" w:lineRule="exact"/>
              <w:jc w:val="right"/>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 xml:space="preserve">年  月  日 </w:t>
            </w:r>
          </w:p>
        </w:tc>
      </w:tr>
    </w:tbl>
    <w:p>
      <w:pPr>
        <w:keepNext w:val="0"/>
        <w:keepLines w:val="0"/>
        <w:pageBreakBefore w:val="0"/>
        <w:tabs>
          <w:tab w:val="left" w:pos="210"/>
        </w:tabs>
        <w:wordWrap/>
        <w:overflowPunct/>
        <w:autoSpaceDE/>
        <w:autoSpaceDN/>
        <w:bidi w:val="0"/>
        <w:spacing w:line="520" w:lineRule="exact"/>
        <w:jc w:val="center"/>
        <w:textAlignment w:val="auto"/>
        <w:rPr>
          <w:rFonts w:ascii="宋体" w:hAnsi="宋体" w:cs="Arial"/>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（法定代表人直接磋商，只须提供法定代表人证明书及身份证原件</w:t>
      </w:r>
      <w:r>
        <w:rPr>
          <w:rFonts w:hint="eastAsia" w:ascii="宋体" w:hAnsi="宋体" w:cs="Arial"/>
          <w:color w:val="000000" w:themeColor="text1"/>
          <w:kern w:val="0"/>
          <w:sz w:val="28"/>
          <w:szCs w:val="28"/>
          <w14:textFill>
            <w14:solidFill>
              <w14:schemeClr w14:val="tx1"/>
            </w14:solidFill>
          </w14:textFill>
        </w:rPr>
        <w:t>）</w:t>
      </w:r>
    </w:p>
    <w:p>
      <w:pPr>
        <w:keepNext w:val="0"/>
        <w:keepLines w:val="0"/>
        <w:pageBreakBefore w:val="0"/>
        <w:tabs>
          <w:tab w:val="left" w:pos="210"/>
        </w:tabs>
        <w:wordWrap/>
        <w:overflowPunct/>
        <w:autoSpaceDE/>
        <w:autoSpaceDN/>
        <w:bidi w:val="0"/>
        <w:spacing w:line="520" w:lineRule="exact"/>
        <w:jc w:val="center"/>
        <w:textAlignment w:val="auto"/>
        <w:rPr>
          <w:rFonts w:hint="eastAsia" w:ascii="黑体" w:hAnsi="黑体" w:eastAsia="黑体" w:cs="黑体"/>
          <w:b w:val="0"/>
          <w:bCs/>
          <w:color w:val="000000" w:themeColor="text1"/>
          <w:kern w:val="0"/>
          <w:sz w:val="32"/>
          <w:szCs w:val="32"/>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14:textFill>
            <w14:solidFill>
              <w14:schemeClr w14:val="tx1"/>
            </w14:solidFill>
          </w14:textFill>
        </w:rPr>
        <w:t>五、</w:t>
      </w:r>
      <w:r>
        <w:rPr>
          <w:rFonts w:hint="eastAsia" w:ascii="黑体" w:hAnsi="黑体" w:eastAsia="黑体" w:cs="黑体"/>
          <w:b w:val="0"/>
          <w:bCs/>
          <w:color w:val="000000" w:themeColor="text1"/>
          <w:kern w:val="0"/>
          <w:sz w:val="32"/>
          <w:szCs w:val="32"/>
          <w14:textFill>
            <w14:solidFill>
              <w14:schemeClr w14:val="tx1"/>
            </w14:solidFill>
          </w14:textFill>
        </w:rPr>
        <w:t>法定代表人授权书</w:t>
      </w:r>
    </w:p>
    <w:p>
      <w:pPr>
        <w:pStyle w:val="6"/>
        <w:keepNext w:val="0"/>
        <w:keepLines w:val="0"/>
        <w:pageBreakBefore w:val="0"/>
        <w:wordWrap/>
        <w:overflowPunct/>
        <w:autoSpaceDE/>
        <w:autoSpaceDN/>
        <w:bidi w:val="0"/>
        <w:spacing w:line="520" w:lineRule="exact"/>
        <w:jc w:val="left"/>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陕西省广播电视局</w:t>
      </w:r>
      <w:r>
        <w:rPr>
          <w:rFonts w:hint="eastAsia" w:ascii="仿宋" w:hAnsi="仿宋" w:eastAsia="仿宋" w:cs="仿宋"/>
          <w:color w:val="000000" w:themeColor="text1"/>
          <w:sz w:val="32"/>
          <w:szCs w:val="32"/>
          <w14:textFill>
            <w14:solidFill>
              <w14:schemeClr w14:val="tx1"/>
            </w14:solidFill>
          </w14:textFill>
        </w:rPr>
        <w:t>：</w:t>
      </w:r>
    </w:p>
    <w:p>
      <w:pPr>
        <w:pStyle w:val="6"/>
        <w:keepNext w:val="0"/>
        <w:keepLines w:val="0"/>
        <w:pageBreakBefore w:val="0"/>
        <w:wordWrap/>
        <w:overflowPunct/>
        <w:autoSpaceDE/>
        <w:autoSpaceDN/>
        <w:bidi w:val="0"/>
        <w:spacing w:line="520" w:lineRule="exact"/>
        <w:ind w:firstLine="420"/>
        <w:textAlignment w:val="auto"/>
        <w:rPr>
          <w:rFonts w:hint="eastAsia" w:ascii="仿宋" w:hAnsi="仿宋" w:eastAsia="仿宋" w:cs="仿宋"/>
          <w:color w:val="000000" w:themeColor="text1"/>
          <w:spacing w:val="-4"/>
          <w:sz w:val="32"/>
          <w:szCs w:val="32"/>
          <w14:textFill>
            <w14:solidFill>
              <w14:schemeClr w14:val="tx1"/>
            </w14:solidFill>
          </w14:textFill>
        </w:rPr>
      </w:pPr>
      <w:r>
        <w:rPr>
          <w:rFonts w:hint="eastAsia" w:ascii="仿宋" w:hAnsi="仿宋" w:eastAsia="仿宋" w:cs="仿宋"/>
          <w:color w:val="000000" w:themeColor="text1"/>
          <w:spacing w:val="-4"/>
          <w:sz w:val="32"/>
          <w:szCs w:val="32"/>
          <w14:textFill>
            <w14:solidFill>
              <w14:schemeClr w14:val="tx1"/>
            </w14:solidFill>
          </w14:textFill>
        </w:rPr>
        <w:t>本授权书声明：注册于（</w:t>
      </w:r>
      <w:r>
        <w:rPr>
          <w:rFonts w:hint="eastAsia" w:ascii="仿宋" w:hAnsi="仿宋" w:eastAsia="仿宋" w:cs="仿宋"/>
          <w:color w:val="000000" w:themeColor="text1"/>
          <w:spacing w:val="-4"/>
          <w:sz w:val="32"/>
          <w:szCs w:val="32"/>
          <w:u w:val="single"/>
          <w14:textFill>
            <w14:solidFill>
              <w14:schemeClr w14:val="tx1"/>
            </w14:solidFill>
          </w14:textFill>
        </w:rPr>
        <w:t xml:space="preserve">市场监督管理局名称）之（委托单位全称） </w:t>
      </w:r>
      <w:r>
        <w:rPr>
          <w:rFonts w:hint="eastAsia" w:ascii="仿宋" w:hAnsi="仿宋" w:eastAsia="仿宋" w:cs="仿宋"/>
          <w:color w:val="000000" w:themeColor="text1"/>
          <w:spacing w:val="-4"/>
          <w:sz w:val="32"/>
          <w:szCs w:val="32"/>
          <w14:textFill>
            <w14:solidFill>
              <w14:schemeClr w14:val="tx1"/>
            </w14:solidFill>
          </w14:textFill>
        </w:rPr>
        <w:t>的法定代表人</w:t>
      </w:r>
      <w:r>
        <w:rPr>
          <w:rFonts w:hint="eastAsia" w:ascii="仿宋" w:hAnsi="仿宋" w:eastAsia="仿宋" w:cs="仿宋"/>
          <w:color w:val="000000" w:themeColor="text1"/>
          <w:spacing w:val="-4"/>
          <w:sz w:val="32"/>
          <w:szCs w:val="32"/>
          <w:u w:val="single"/>
          <w14:textFill>
            <w14:solidFill>
              <w14:schemeClr w14:val="tx1"/>
            </w14:solidFill>
          </w14:textFill>
        </w:rPr>
        <w:t>（姓名、性别、职务、身份证号）</w:t>
      </w:r>
      <w:r>
        <w:rPr>
          <w:rFonts w:hint="eastAsia" w:ascii="仿宋" w:hAnsi="仿宋" w:eastAsia="仿宋" w:cs="仿宋"/>
          <w:color w:val="000000" w:themeColor="text1"/>
          <w:spacing w:val="-4"/>
          <w:sz w:val="32"/>
          <w:szCs w:val="32"/>
          <w14:textFill>
            <w14:solidFill>
              <w14:schemeClr w14:val="tx1"/>
            </w14:solidFill>
          </w14:textFill>
        </w:rPr>
        <w:t>授权本公司的</w:t>
      </w:r>
      <w:r>
        <w:rPr>
          <w:rFonts w:hint="eastAsia" w:ascii="仿宋" w:hAnsi="仿宋" w:eastAsia="仿宋" w:cs="仿宋"/>
          <w:color w:val="000000" w:themeColor="text1"/>
          <w:spacing w:val="-4"/>
          <w:sz w:val="32"/>
          <w:szCs w:val="32"/>
          <w:u w:val="single"/>
          <w14:textFill>
            <w14:solidFill>
              <w14:schemeClr w14:val="tx1"/>
            </w14:solidFill>
          </w14:textFill>
        </w:rPr>
        <w:t>（被授权人姓名、性别、职务、身份证号）</w:t>
      </w:r>
      <w:r>
        <w:rPr>
          <w:rFonts w:hint="eastAsia" w:ascii="仿宋" w:hAnsi="仿宋" w:eastAsia="仿宋" w:cs="仿宋"/>
          <w:color w:val="000000" w:themeColor="text1"/>
          <w:spacing w:val="-4"/>
          <w:sz w:val="32"/>
          <w:szCs w:val="32"/>
          <w14:textFill>
            <w14:solidFill>
              <w14:schemeClr w14:val="tx1"/>
            </w14:solidFill>
          </w14:textFill>
        </w:rPr>
        <w:t>为合法代理人，就贵方组织的有关</w:t>
      </w:r>
      <w:r>
        <w:rPr>
          <w:rFonts w:hint="eastAsia" w:ascii="仿宋" w:hAnsi="仿宋" w:eastAsia="仿宋" w:cs="仿宋"/>
          <w:color w:val="000000" w:themeColor="text1"/>
          <w:spacing w:val="-4"/>
          <w:sz w:val="32"/>
          <w:szCs w:val="32"/>
          <w:u w:val="single"/>
          <w14:textFill>
            <w14:solidFill>
              <w14:schemeClr w14:val="tx1"/>
            </w14:solidFill>
          </w14:textFill>
        </w:rPr>
        <w:t>（项目名称）</w:t>
      </w:r>
      <w:r>
        <w:rPr>
          <w:rFonts w:hint="eastAsia" w:ascii="仿宋" w:hAnsi="仿宋" w:eastAsia="仿宋" w:cs="仿宋"/>
          <w:color w:val="000000" w:themeColor="text1"/>
          <w:spacing w:val="-4"/>
          <w:sz w:val="32"/>
          <w:szCs w:val="32"/>
          <w14:textFill>
            <w14:solidFill>
              <w14:schemeClr w14:val="tx1"/>
            </w14:solidFill>
          </w14:textFill>
        </w:rPr>
        <w:t>的磋商、洽谈、执行等具体事务，签署全部有关文件、文书、协议、合同，本公司对被授权人在本项目中的签名承担全部法律责任。本授权书自磋商之日起计算有效期为</w:t>
      </w:r>
      <w:r>
        <w:rPr>
          <w:rFonts w:hint="eastAsia" w:ascii="仿宋" w:hAnsi="仿宋" w:eastAsia="仿宋" w:cs="仿宋"/>
          <w:color w:val="000000" w:themeColor="text1"/>
          <w:spacing w:val="-4"/>
          <w:sz w:val="32"/>
          <w:szCs w:val="32"/>
          <w:u w:val="single"/>
          <w14:textFill>
            <w14:solidFill>
              <w14:schemeClr w14:val="tx1"/>
            </w14:solidFill>
          </w14:textFill>
        </w:rPr>
        <w:t xml:space="preserve">      </w:t>
      </w:r>
      <w:r>
        <w:rPr>
          <w:rFonts w:hint="eastAsia" w:ascii="仿宋" w:hAnsi="仿宋" w:eastAsia="仿宋" w:cs="仿宋"/>
          <w:color w:val="000000" w:themeColor="text1"/>
          <w:spacing w:val="-4"/>
          <w:sz w:val="32"/>
          <w:szCs w:val="32"/>
          <w14:textFill>
            <w14:solidFill>
              <w14:schemeClr w14:val="tx1"/>
            </w14:solidFill>
          </w14:textFill>
        </w:rPr>
        <w:t>日历日。</w:t>
      </w:r>
    </w:p>
    <w:p>
      <w:pPr>
        <w:pStyle w:val="6"/>
        <w:keepNext w:val="0"/>
        <w:keepLines w:val="0"/>
        <w:pageBreakBefore w:val="0"/>
        <w:wordWrap/>
        <w:overflowPunct/>
        <w:autoSpaceDE/>
        <w:autoSpaceDN/>
        <w:bidi w:val="0"/>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供应商全称（公章）：</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p>
    <w:p>
      <w:pPr>
        <w:pStyle w:val="6"/>
        <w:keepNext w:val="0"/>
        <w:keepLines w:val="0"/>
        <w:pageBreakBefore w:val="0"/>
        <w:wordWrap/>
        <w:overflowPunct/>
        <w:autoSpaceDE/>
        <w:autoSpaceDN/>
        <w:bidi w:val="0"/>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法定代表人（签字或盖章）：</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 xml:space="preserve"> </w:t>
      </w:r>
    </w:p>
    <w:p>
      <w:pPr>
        <w:pStyle w:val="6"/>
        <w:keepNext w:val="0"/>
        <w:keepLines w:val="0"/>
        <w:pageBreakBefore w:val="0"/>
        <w:wordWrap/>
        <w:overflowPunct/>
        <w:autoSpaceDE/>
        <w:autoSpaceDN/>
        <w:bidi w:val="0"/>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签发日期：</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日</w:t>
      </w:r>
    </w:p>
    <w:p>
      <w:pPr>
        <w:pStyle w:val="6"/>
        <w:keepNext w:val="0"/>
        <w:keepLines w:val="0"/>
        <w:pageBreakBefore w:val="0"/>
        <w:wordWrap/>
        <w:overflowPunct/>
        <w:autoSpaceDE/>
        <w:autoSpaceDN/>
        <w:bidi w:val="0"/>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附：被授权人（签字或盖章）：</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性别：</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职务：</w:t>
      </w:r>
      <w:r>
        <w:rPr>
          <w:rFonts w:hint="eastAsia" w:ascii="仿宋" w:hAnsi="仿宋" w:eastAsia="仿宋" w:cs="仿宋"/>
          <w:color w:val="000000" w:themeColor="text1"/>
          <w:sz w:val="32"/>
          <w:szCs w:val="32"/>
          <w:u w:val="single"/>
          <w14:textFill>
            <w14:solidFill>
              <w14:schemeClr w14:val="tx1"/>
            </w14:solidFill>
          </w14:textFill>
        </w:rPr>
        <w:t xml:space="preserve">         </w:t>
      </w:r>
    </w:p>
    <w:p>
      <w:pPr>
        <w:pStyle w:val="6"/>
        <w:keepNext w:val="0"/>
        <w:keepLines w:val="0"/>
        <w:pageBreakBefore w:val="0"/>
        <w:wordWrap/>
        <w:overflowPunct/>
        <w:autoSpaceDE/>
        <w:autoSpaceDN/>
        <w:bidi w:val="0"/>
        <w:spacing w:line="520" w:lineRule="exact"/>
        <w:ind w:firstLine="1280" w:firstLineChars="400"/>
        <w:textAlignment w:val="auto"/>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联系地址：</w:t>
      </w:r>
      <w:r>
        <w:rPr>
          <w:rFonts w:hint="eastAsia" w:ascii="仿宋" w:hAnsi="仿宋" w:eastAsia="仿宋" w:cs="仿宋"/>
          <w:color w:val="000000" w:themeColor="text1"/>
          <w:sz w:val="32"/>
          <w:szCs w:val="32"/>
          <w:u w:val="single"/>
          <w14:textFill>
            <w14:solidFill>
              <w14:schemeClr w14:val="tx1"/>
            </w14:solidFill>
          </w14:textFill>
        </w:rPr>
        <w:t xml:space="preserve">                                                      </w:t>
      </w:r>
    </w:p>
    <w:p>
      <w:pPr>
        <w:pStyle w:val="6"/>
        <w:keepNext w:val="0"/>
        <w:keepLines w:val="0"/>
        <w:pageBreakBefore w:val="0"/>
        <w:wordWrap/>
        <w:overflowPunct/>
        <w:autoSpaceDE/>
        <w:autoSpaceDN/>
        <w:bidi w:val="0"/>
        <w:spacing w:line="520" w:lineRule="exact"/>
        <w:ind w:firstLine="1280" w:firstLineChars="400"/>
        <w:textAlignment w:val="auto"/>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联系电话：</w:t>
      </w: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传真：</w:t>
      </w:r>
      <w:r>
        <w:rPr>
          <w:rFonts w:hint="eastAsia" w:ascii="仿宋" w:hAnsi="仿宋" w:eastAsia="仿宋" w:cs="仿宋"/>
          <w:color w:val="000000" w:themeColor="text1"/>
          <w:sz w:val="32"/>
          <w:szCs w:val="32"/>
          <w:u w:val="single"/>
          <w14:textFill>
            <w14:solidFill>
              <w14:schemeClr w14:val="tx1"/>
            </w14:solidFill>
          </w14:textFill>
        </w:rPr>
        <w:t xml:space="preserve">                          </w:t>
      </w:r>
    </w:p>
    <w:p>
      <w:pPr>
        <w:pStyle w:val="6"/>
        <w:keepNext w:val="0"/>
        <w:keepLines w:val="0"/>
        <w:pageBreakBefore w:val="0"/>
        <w:wordWrap/>
        <w:overflowPunct/>
        <w:autoSpaceDE/>
        <w:autoSpaceDN/>
        <w:bidi w:val="0"/>
        <w:spacing w:line="520" w:lineRule="exact"/>
        <w:ind w:firstLine="3680" w:firstLineChars="115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法定代表人及被授权人身份证</w:t>
      </w:r>
    </w:p>
    <w:tbl>
      <w:tblPr>
        <w:tblStyle w:val="12"/>
        <w:tblW w:w="8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210"/>
        <w:gridCol w:w="4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Ex>
        <w:trPr>
          <w:cantSplit/>
          <w:trHeight w:val="3952" w:hRule="atLeast"/>
          <w:jc w:val="center"/>
        </w:trPr>
        <w:tc>
          <w:tcPr>
            <w:tcW w:w="4210" w:type="dxa"/>
            <w:shd w:val="clear" w:color="auto" w:fill="E0E0E0"/>
            <w:vAlign w:val="center"/>
          </w:tcPr>
          <w:p>
            <w:pPr>
              <w:pStyle w:val="6"/>
              <w:keepNext w:val="0"/>
              <w:keepLines w:val="0"/>
              <w:pageBreakBefore w:val="0"/>
              <w:wordWrap/>
              <w:overflowPunct/>
              <w:autoSpaceDE/>
              <w:autoSpaceDN/>
              <w:bidi w:val="0"/>
              <w:snapToGrid w:val="0"/>
              <w:spacing w:line="520" w:lineRule="exact"/>
              <w:jc w:val="center"/>
              <w:textAlignment w:val="auto"/>
              <w:rPr>
                <w:rFonts w:hint="eastAsia" w:ascii="仿宋" w:hAnsi="仿宋" w:eastAsia="仿宋" w:cs="仿宋"/>
                <w:color w:val="000000" w:themeColor="text1"/>
                <w:sz w:val="32"/>
                <w:szCs w:val="32"/>
                <w:shd w:val="pct10" w:color="auto" w:fill="FFFFFF"/>
                <w14:textFill>
                  <w14:solidFill>
                    <w14:schemeClr w14:val="tx1"/>
                  </w14:solidFill>
                </w14:textFill>
              </w:rPr>
            </w:pPr>
            <w:r>
              <w:rPr>
                <w:rFonts w:hint="eastAsia" w:ascii="仿宋" w:hAnsi="仿宋" w:eastAsia="仿宋" w:cs="仿宋"/>
                <w:color w:val="000000" w:themeColor="text1"/>
                <w:sz w:val="32"/>
                <w:szCs w:val="32"/>
                <w:shd w:val="pct10" w:color="auto" w:fill="FFFFFF"/>
                <w14:textFill>
                  <w14:solidFill>
                    <w14:schemeClr w14:val="tx1"/>
                  </w14:solidFill>
                </w14:textFill>
              </w:rPr>
              <w:t>法定代表人身份证</w:t>
            </w:r>
            <w:r>
              <w:rPr>
                <w:rFonts w:hint="eastAsia" w:ascii="仿宋" w:hAnsi="仿宋" w:eastAsia="仿宋" w:cs="仿宋"/>
                <w:color w:val="000000" w:themeColor="text1"/>
                <w:kern w:val="0"/>
                <w:sz w:val="32"/>
                <w:szCs w:val="32"/>
                <w14:textFill>
                  <w14:solidFill>
                    <w14:schemeClr w14:val="tx1"/>
                  </w14:solidFill>
                </w14:textFill>
              </w:rPr>
              <w:t>正反面</w:t>
            </w:r>
          </w:p>
        </w:tc>
        <w:tc>
          <w:tcPr>
            <w:tcW w:w="4210" w:type="dxa"/>
            <w:shd w:val="clear" w:color="auto" w:fill="E0E0E0"/>
            <w:vAlign w:val="center"/>
          </w:tcPr>
          <w:p>
            <w:pPr>
              <w:pStyle w:val="6"/>
              <w:keepNext w:val="0"/>
              <w:keepLines w:val="0"/>
              <w:pageBreakBefore w:val="0"/>
              <w:wordWrap/>
              <w:overflowPunct/>
              <w:autoSpaceDE/>
              <w:autoSpaceDN/>
              <w:bidi w:val="0"/>
              <w:snapToGrid w:val="0"/>
              <w:spacing w:line="520" w:lineRule="exact"/>
              <w:jc w:val="center"/>
              <w:textAlignment w:val="auto"/>
              <w:rPr>
                <w:rFonts w:hint="eastAsia" w:ascii="仿宋" w:hAnsi="仿宋" w:eastAsia="仿宋" w:cs="仿宋"/>
                <w:color w:val="000000" w:themeColor="text1"/>
                <w:sz w:val="32"/>
                <w:szCs w:val="32"/>
                <w:shd w:val="pct10" w:color="auto" w:fill="FFFFFF"/>
                <w14:textFill>
                  <w14:solidFill>
                    <w14:schemeClr w14:val="tx1"/>
                  </w14:solidFill>
                </w14:textFill>
              </w:rPr>
            </w:pPr>
            <w:r>
              <w:rPr>
                <w:rFonts w:hint="eastAsia" w:ascii="仿宋" w:hAnsi="仿宋" w:eastAsia="仿宋" w:cs="仿宋"/>
                <w:color w:val="000000" w:themeColor="text1"/>
                <w:sz w:val="32"/>
                <w:szCs w:val="32"/>
                <w:shd w:val="pct10" w:color="auto" w:fill="FFFFFF"/>
                <w14:textFill>
                  <w14:solidFill>
                    <w14:schemeClr w14:val="tx1"/>
                  </w14:solidFill>
                </w14:textFill>
              </w:rPr>
              <w:t>被授权人身份证</w:t>
            </w:r>
            <w:r>
              <w:rPr>
                <w:rFonts w:hint="eastAsia" w:ascii="仿宋" w:hAnsi="仿宋" w:eastAsia="仿宋" w:cs="仿宋"/>
                <w:color w:val="000000" w:themeColor="text1"/>
                <w:kern w:val="0"/>
                <w:sz w:val="32"/>
                <w:szCs w:val="32"/>
                <w14:textFill>
                  <w14:solidFill>
                    <w14:schemeClr w14:val="tx1"/>
                  </w14:solidFill>
                </w14:textFill>
              </w:rPr>
              <w:t>正反面</w:t>
            </w:r>
          </w:p>
        </w:tc>
      </w:tr>
    </w:tbl>
    <w:p>
      <w:pPr>
        <w:pStyle w:val="6"/>
        <w:keepNext w:val="0"/>
        <w:keepLines w:val="0"/>
        <w:pageBreakBefore w:val="0"/>
        <w:wordWrap/>
        <w:overflowPunct/>
        <w:autoSpaceDE/>
        <w:autoSpaceDN/>
        <w:bidi w:val="0"/>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说明：</w:t>
      </w:r>
    </w:p>
    <w:p>
      <w:pPr>
        <w:pStyle w:val="6"/>
        <w:keepNext w:val="0"/>
        <w:keepLines w:val="0"/>
        <w:pageBreakBefore w:val="0"/>
        <w:wordWrap/>
        <w:overflowPunct/>
        <w:autoSpaceDE/>
        <w:autoSpaceDN/>
        <w:bidi w:val="0"/>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1．本授权书有效期自磋商之日计算不得少于90日历日。</w:t>
      </w:r>
    </w:p>
    <w:p>
      <w:pPr>
        <w:pStyle w:val="6"/>
        <w:keepNext w:val="0"/>
        <w:keepLines w:val="0"/>
        <w:pageBreakBefore w:val="0"/>
        <w:wordWrap/>
        <w:overflowPunct/>
        <w:autoSpaceDE/>
        <w:autoSpaceDN/>
        <w:bidi w:val="0"/>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2．授权书内容填写要明确，文字要工整清楚，涂改无效。</w:t>
      </w:r>
    </w:p>
    <w:p>
      <w:pPr>
        <w:pStyle w:val="6"/>
        <w:keepNext w:val="0"/>
        <w:keepLines w:val="0"/>
        <w:pageBreakBefore w:val="0"/>
        <w:wordWrap/>
        <w:overflowPunct/>
        <w:autoSpaceDE/>
        <w:autoSpaceDN/>
        <w:bidi w:val="0"/>
        <w:spacing w:line="52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pStyle w:val="6"/>
        <w:keepNext w:val="0"/>
        <w:keepLines w:val="0"/>
        <w:pageBreakBefore w:val="0"/>
        <w:wordWrap/>
        <w:overflowPunct/>
        <w:autoSpaceDE/>
        <w:autoSpaceDN/>
        <w:bidi w:val="0"/>
        <w:spacing w:line="520" w:lineRule="exact"/>
        <w:ind w:firstLine="480" w:firstLineChars="200"/>
        <w:textAlignment w:val="auto"/>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32"/>
          <w:szCs w:val="32"/>
          <w14:textFill>
            <w14:solidFill>
              <w14:schemeClr w14:val="tx1"/>
            </w14:solidFill>
          </w14:textFill>
        </w:rPr>
        <w:t xml:space="preserve"> </w:t>
      </w:r>
    </w:p>
    <w:p>
      <w:pPr>
        <w:keepNext w:val="0"/>
        <w:keepLines w:val="0"/>
        <w:pageBreakBefore w:val="0"/>
        <w:wordWrap/>
        <w:overflowPunct/>
        <w:topLinePunct/>
        <w:autoSpaceDE/>
        <w:autoSpaceDN/>
        <w:bidi w:val="0"/>
        <w:spacing w:line="520" w:lineRule="exact"/>
        <w:jc w:val="left"/>
        <w:textAlignment w:val="auto"/>
        <w:rPr>
          <w:rFonts w:ascii="宋体" w:hAnsi="宋体"/>
          <w:b/>
          <w:color w:val="000000" w:themeColor="text1"/>
          <w:sz w:val="32"/>
          <w:szCs w:val="32"/>
          <w14:textFill>
            <w14:solidFill>
              <w14:schemeClr w14:val="tx1"/>
            </w14:solidFill>
          </w14:textFill>
        </w:rPr>
      </w:pPr>
    </w:p>
    <w:p>
      <w:pPr>
        <w:keepNext w:val="0"/>
        <w:keepLines w:val="0"/>
        <w:pageBreakBefore w:val="0"/>
        <w:widowControl w:val="0"/>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val="en-US" w:eastAsia="zh-CN"/>
          <w14:textFill>
            <w14:solidFill>
              <w14:schemeClr w14:val="tx1"/>
            </w14:solidFill>
          </w14:textFill>
        </w:rPr>
        <w:t>八、</w:t>
      </w:r>
      <w:r>
        <w:rPr>
          <w:rFonts w:hint="eastAsia" w:ascii="黑体" w:hAnsi="黑体" w:eastAsia="黑体" w:cs="黑体"/>
          <w:b w:val="0"/>
          <w:bCs/>
          <w:color w:val="000000" w:themeColor="text1"/>
          <w:sz w:val="32"/>
          <w:szCs w:val="32"/>
          <w14:textFill>
            <w14:solidFill>
              <w14:schemeClr w14:val="tx1"/>
            </w14:solidFill>
          </w14:textFill>
        </w:rPr>
        <w:t>响应方案说明</w:t>
      </w:r>
    </w:p>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960" w:firstLineChars="3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一、办公条件、公司成立年限；</w:t>
      </w:r>
    </w:p>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960" w:firstLineChars="3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二、从业人员情况；</w:t>
      </w:r>
    </w:p>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960" w:firstLineChars="3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三、政府采购业绩、政府采购电子化全流程业绩；</w:t>
      </w:r>
    </w:p>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960" w:firstLineChars="3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四、服务质量、针对我单位的招标代理服务方案。</w:t>
      </w:r>
    </w:p>
    <w:p>
      <w:pPr>
        <w:keepNext w:val="0"/>
        <w:keepLines w:val="0"/>
        <w:pageBreakBefore w:val="0"/>
        <w:tabs>
          <w:tab w:val="left" w:pos="1080"/>
        </w:tabs>
        <w:wordWrap/>
        <w:overflowPunct/>
        <w:topLinePunct w:val="0"/>
        <w:autoSpaceDE/>
        <w:autoSpaceDN/>
        <w:bidi w:val="0"/>
        <w:adjustRightInd/>
        <w:snapToGrid/>
        <w:spacing w:beforeAutospacing="0" w:afterAutospacing="0" w:line="520" w:lineRule="exact"/>
        <w:ind w:left="0" w:leftChars="0" w:right="0" w:rightChars="0" w:firstLine="960" w:firstLineChars="300"/>
        <w:textAlignment w:val="auto"/>
        <w:rPr>
          <w:rFonts w:hint="eastAsia" w:ascii="仿宋" w:hAnsi="仿宋" w:eastAsia="仿宋" w:cs="仿宋"/>
          <w:color w:val="000000" w:themeColor="text1"/>
          <w:kern w:val="2"/>
          <w:sz w:val="32"/>
          <w:szCs w:val="32"/>
          <w:lang w:val="en-US" w:eastAsia="zh-CN" w:bidi="ar-SA"/>
          <w14:textFill>
            <w14:solidFill>
              <w14:schemeClr w14:val="tx1"/>
            </w14:solidFill>
          </w14:textFill>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（各供应商根据采购内容及评审要求，可自主编写方案说明，包含但不限于以上内容）</w:t>
      </w:r>
    </w:p>
    <w:p>
      <w:pPr>
        <w:rPr>
          <w:color w:val="000000" w:themeColor="text1"/>
          <w14:textFill>
            <w14:solidFill>
              <w14:schemeClr w14:val="tx1"/>
            </w14:solidFill>
          </w14:textFill>
        </w:rPr>
      </w:pPr>
    </w:p>
    <w:sectPr>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D7212"/>
    <w:multiLevelType w:val="multilevel"/>
    <w:tmpl w:val="3C6D7212"/>
    <w:lvl w:ilvl="0" w:tentative="0">
      <w:start w:val="1"/>
      <w:numFmt w:val="ideographDigital"/>
      <w:lvlText w:val="%1"/>
      <w:lvlJc w:val="left"/>
      <w:pPr>
        <w:tabs>
          <w:tab w:val="left" w:pos="432"/>
        </w:tabs>
        <w:ind w:left="432" w:hanging="432"/>
      </w:pPr>
      <w:rPr>
        <w:rFonts w:hint="eastAsia"/>
      </w:rPr>
    </w:lvl>
    <w:lvl w:ilvl="1" w:tentative="0">
      <w:start w:val="1"/>
      <w:numFmt w:val="decimal"/>
      <w:lvlRestart w:val="0"/>
      <w:pStyle w:val="3"/>
      <w:lvlText w:val="%2"/>
      <w:lvlJc w:val="left"/>
      <w:pPr>
        <w:tabs>
          <w:tab w:val="left" w:pos="576"/>
        </w:tabs>
        <w:ind w:left="576" w:hanging="576"/>
      </w:pPr>
      <w:rPr>
        <w:rFonts w:hint="eastAsia"/>
      </w:rPr>
    </w:lvl>
    <w:lvl w:ilvl="2" w:tentative="0">
      <w:start w:val="1"/>
      <w:numFmt w:val="decimal"/>
      <w:lvlText w:val="%2.%3"/>
      <w:lvlJc w:val="left"/>
      <w:pPr>
        <w:tabs>
          <w:tab w:val="left" w:pos="720"/>
        </w:tabs>
        <w:ind w:left="720" w:hanging="720"/>
      </w:pPr>
      <w:rPr>
        <w:rFonts w:hint="eastAsia"/>
      </w:rPr>
    </w:lvl>
    <w:lvl w:ilvl="3" w:tentative="0">
      <w:start w:val="1"/>
      <w:numFmt w:val="decimal"/>
      <w:lvlText w:val="%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xNmE2YjU1ZjFlNGI3N2Y3ZGI1YTJiMjc5ZWM2N2IifQ=="/>
  </w:docVars>
  <w:rsids>
    <w:rsidRoot w:val="6A140CE1"/>
    <w:rsid w:val="045C4564"/>
    <w:rsid w:val="050562CD"/>
    <w:rsid w:val="09322528"/>
    <w:rsid w:val="159745AB"/>
    <w:rsid w:val="270B5B86"/>
    <w:rsid w:val="4A647B27"/>
    <w:rsid w:val="4E20439A"/>
    <w:rsid w:val="4F01057A"/>
    <w:rsid w:val="5286117F"/>
    <w:rsid w:val="5522716E"/>
    <w:rsid w:val="558553CE"/>
    <w:rsid w:val="57E67502"/>
    <w:rsid w:val="595842E9"/>
    <w:rsid w:val="5E083586"/>
    <w:rsid w:val="6A140CE1"/>
    <w:rsid w:val="7FCC2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val="0"/>
      <w:keepLines w:val="0"/>
      <w:widowControl w:val="0"/>
      <w:suppressLineNumbers w:val="0"/>
      <w:spacing w:before="0" w:beforeAutospacing="1" w:after="0" w:afterAutospacing="1"/>
      <w:ind w:left="0" w:right="0"/>
      <w:jc w:val="left"/>
      <w:outlineLvl w:val="0"/>
    </w:pPr>
    <w:rPr>
      <w:rFonts w:hint="eastAsia" w:ascii="宋体" w:hAnsi="宋体" w:eastAsia="宋体" w:cs="宋体"/>
      <w:b/>
      <w:kern w:val="44"/>
      <w:sz w:val="48"/>
      <w:szCs w:val="48"/>
      <w:lang w:val="en-US" w:eastAsia="zh-CN" w:bidi="ar"/>
    </w:rPr>
  </w:style>
  <w:style w:type="paragraph" w:styleId="3">
    <w:name w:val="heading 4"/>
    <w:basedOn w:val="1"/>
    <w:next w:val="1"/>
    <w:unhideWhenUsed/>
    <w:qFormat/>
    <w:uiPriority w:val="0"/>
    <w:pPr>
      <w:keepNext/>
      <w:keepLines/>
      <w:numPr>
        <w:ilvl w:val="1"/>
        <w:numId w:val="1"/>
      </w:numPr>
      <w:spacing w:before="240" w:after="120" w:line="240" w:lineRule="atLeast"/>
      <w:outlineLvl w:val="3"/>
    </w:pPr>
    <w:rPr>
      <w:rFonts w:ascii="宋体" w:hAnsi="宋体"/>
      <w:b/>
      <w:bCs/>
      <w:sz w:val="28"/>
      <w:szCs w:val="28"/>
    </w:rPr>
  </w:style>
  <w:style w:type="character" w:default="1" w:styleId="10">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4">
    <w:name w:val="Body Text First Indent"/>
    <w:next w:val="1"/>
    <w:qFormat/>
    <w:uiPriority w:val="0"/>
    <w:pPr>
      <w:widowControl w:val="0"/>
      <w:spacing w:line="360" w:lineRule="auto"/>
      <w:ind w:firstLine="200" w:firstLineChars="200"/>
      <w:jc w:val="both"/>
    </w:pPr>
    <w:rPr>
      <w:rFonts w:ascii="仿宋_GB2312" w:hAnsi="Arial" w:eastAsia="仿宋_GB2312" w:cs="Times New Roman"/>
      <w:kern w:val="2"/>
      <w:sz w:val="30"/>
      <w:szCs w:val="30"/>
      <w:lang w:val="en-US" w:eastAsia="zh-CN" w:bidi="ar-SA"/>
    </w:r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widowControl/>
      <w:spacing w:before="100" w:beforeAutospacing="1" w:after="100" w:afterAutospacing="1" w:line="240" w:lineRule="auto"/>
      <w:jc w:val="left"/>
    </w:pPr>
    <w:rPr>
      <w:rFonts w:ascii="宋体" w:hAnsi="宋体" w:cs="宋体"/>
      <w:kern w:val="0"/>
      <w:sz w:val="24"/>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sd</Company>
  <Pages>17</Pages>
  <Words>6176</Words>
  <Characters>6247</Characters>
  <Lines>0</Lines>
  <Paragraphs>0</Paragraphs>
  <TotalTime>2</TotalTime>
  <ScaleCrop>false</ScaleCrop>
  <LinksUpToDate>false</LinksUpToDate>
  <CharactersWithSpaces>6996</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2024-08-22T11:18:00Z</dcterms:created>
  <dc:creator>Lenovo</dc:creator>
  <cp:lastModifiedBy>Lenovo</cp:lastModifiedBy>
  <dcterms:modified xsi:type="dcterms:W3CDTF">2024-09-02T04:55:51Z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2492FDA004344E2EA6B9D7AD1C9F1367_13</vt:lpwstr>
  </property>
</Properties>
</file>